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E122C" w14:textId="77777777" w:rsidR="00BF16D1" w:rsidRDefault="008B2041">
      <w:pPr>
        <w:pStyle w:val="Title"/>
        <w:spacing w:line="235" w:lineRule="auto"/>
        <w:ind w:left="0" w:right="373"/>
      </w:pPr>
      <w:r>
        <w:rPr>
          <w:noProof/>
        </w:rPr>
        <w:drawing>
          <wp:anchor distT="0" distB="0" distL="114300" distR="114300" simplePos="0" relativeHeight="251658240" behindDoc="0" locked="0" layoutInCell="1" hidden="0" allowOverlap="1" wp14:anchorId="70BE1292" wp14:editId="70BE1293">
            <wp:simplePos x="0" y="0"/>
            <wp:positionH relativeFrom="column">
              <wp:posOffset>-114299</wp:posOffset>
            </wp:positionH>
            <wp:positionV relativeFrom="paragraph">
              <wp:posOffset>69850</wp:posOffset>
            </wp:positionV>
            <wp:extent cx="1504950" cy="166433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04950" cy="1664335"/>
                    </a:xfrm>
                    <a:prstGeom prst="rect">
                      <a:avLst/>
                    </a:prstGeom>
                    <a:ln/>
                  </pic:spPr>
                </pic:pic>
              </a:graphicData>
            </a:graphic>
          </wp:anchor>
        </w:drawing>
      </w:r>
    </w:p>
    <w:p w14:paraId="70BE122D" w14:textId="77777777" w:rsidR="00BF16D1" w:rsidRDefault="008B2041">
      <w:pPr>
        <w:pStyle w:val="Title"/>
        <w:spacing w:line="235" w:lineRule="auto"/>
        <w:ind w:left="0" w:right="373"/>
      </w:pPr>
      <w:r>
        <w:t>Job Description</w:t>
      </w:r>
    </w:p>
    <w:p w14:paraId="70BE122E" w14:textId="511A8568" w:rsidR="00BF16D1" w:rsidRDefault="008B2041">
      <w:pPr>
        <w:pStyle w:val="Title"/>
        <w:spacing w:line="235" w:lineRule="auto"/>
        <w:ind w:left="0" w:right="-478"/>
      </w:pPr>
      <w:proofErr w:type="gramStart"/>
      <w:r>
        <w:t>RE:Start</w:t>
      </w:r>
      <w:proofErr w:type="gramEnd"/>
      <w:r>
        <w:t xml:space="preserve"> Support Worker </w:t>
      </w:r>
      <w:r w:rsidR="0038199B">
        <w:t>(West)</w:t>
      </w:r>
    </w:p>
    <w:p w14:paraId="70BE122F" w14:textId="77777777" w:rsidR="00BF16D1" w:rsidRDefault="00BF16D1">
      <w:pPr>
        <w:pStyle w:val="Title"/>
        <w:spacing w:line="235" w:lineRule="auto"/>
        <w:ind w:left="0"/>
      </w:pPr>
    </w:p>
    <w:p w14:paraId="70BE1230" w14:textId="77777777" w:rsidR="00BF16D1" w:rsidRDefault="00BF16D1"/>
    <w:p w14:paraId="70BE1231" w14:textId="77777777" w:rsidR="00BF16D1" w:rsidRDefault="00BF16D1"/>
    <w:p w14:paraId="70BE1232" w14:textId="77777777" w:rsidR="00BF16D1" w:rsidRDefault="00BF16D1">
      <w:pPr>
        <w:pStyle w:val="Title"/>
        <w:spacing w:line="235" w:lineRule="auto"/>
        <w:ind w:left="0"/>
      </w:pPr>
    </w:p>
    <w:tbl>
      <w:tblPr>
        <w:tblStyle w:val="a"/>
        <w:tblW w:w="9923" w:type="dxa"/>
        <w:tblInd w:w="-292" w:type="dxa"/>
        <w:tblLayout w:type="fixed"/>
        <w:tblLook w:val="0000" w:firstRow="0" w:lastRow="0" w:firstColumn="0" w:lastColumn="0" w:noHBand="0" w:noVBand="0"/>
      </w:tblPr>
      <w:tblGrid>
        <w:gridCol w:w="3036"/>
        <w:gridCol w:w="6887"/>
      </w:tblGrid>
      <w:tr w:rsidR="00BF16D1" w14:paraId="70BE1235" w14:textId="77777777">
        <w:trPr>
          <w:trHeight w:val="404"/>
        </w:trPr>
        <w:tc>
          <w:tcPr>
            <w:tcW w:w="3036" w:type="dxa"/>
            <w:tcBorders>
              <w:top w:val="single" w:sz="6" w:space="0" w:color="000000"/>
              <w:left w:val="single" w:sz="6" w:space="0" w:color="000000"/>
            </w:tcBorders>
            <w:shd w:val="clear" w:color="auto" w:fill="D9EAD2"/>
          </w:tcPr>
          <w:p w14:paraId="70BE1233" w14:textId="77777777" w:rsidR="00BF16D1" w:rsidRDefault="008B2041">
            <w:pPr>
              <w:pBdr>
                <w:top w:val="nil"/>
                <w:left w:val="nil"/>
                <w:bottom w:val="nil"/>
                <w:right w:val="nil"/>
                <w:between w:val="nil"/>
              </w:pBdr>
              <w:spacing w:before="44"/>
              <w:ind w:left="112"/>
              <w:rPr>
                <w:b/>
                <w:color w:val="000000"/>
                <w:sz w:val="24"/>
                <w:szCs w:val="24"/>
              </w:rPr>
            </w:pPr>
            <w:r>
              <w:rPr>
                <w:b/>
                <w:color w:val="000000"/>
                <w:sz w:val="24"/>
                <w:szCs w:val="24"/>
              </w:rPr>
              <w:t>Post:</w:t>
            </w:r>
          </w:p>
        </w:tc>
        <w:tc>
          <w:tcPr>
            <w:tcW w:w="6887" w:type="dxa"/>
            <w:tcBorders>
              <w:top w:val="single" w:sz="6" w:space="0" w:color="000000"/>
              <w:right w:val="single" w:sz="6" w:space="0" w:color="000000"/>
            </w:tcBorders>
            <w:shd w:val="clear" w:color="auto" w:fill="D9EAD2"/>
          </w:tcPr>
          <w:p w14:paraId="70BE1234" w14:textId="3B0A1A08" w:rsidR="00BF16D1" w:rsidRDefault="008B2041">
            <w:pPr>
              <w:pBdr>
                <w:top w:val="nil"/>
                <w:left w:val="nil"/>
                <w:bottom w:val="nil"/>
                <w:right w:val="nil"/>
                <w:between w:val="nil"/>
              </w:pBdr>
              <w:spacing w:before="44"/>
              <w:ind w:left="612" w:right="757"/>
              <w:rPr>
                <w:b/>
                <w:color w:val="000000"/>
                <w:sz w:val="24"/>
                <w:szCs w:val="24"/>
              </w:rPr>
            </w:pPr>
            <w:proofErr w:type="gramStart"/>
            <w:r>
              <w:rPr>
                <w:b/>
                <w:sz w:val="24"/>
                <w:szCs w:val="24"/>
              </w:rPr>
              <w:t>RE:Start</w:t>
            </w:r>
            <w:proofErr w:type="gramEnd"/>
            <w:r>
              <w:rPr>
                <w:b/>
                <w:sz w:val="24"/>
                <w:szCs w:val="24"/>
              </w:rPr>
              <w:t xml:space="preserve"> Support Worker</w:t>
            </w:r>
            <w:r>
              <w:rPr>
                <w:b/>
                <w:color w:val="000000"/>
                <w:sz w:val="24"/>
                <w:szCs w:val="24"/>
              </w:rPr>
              <w:t xml:space="preserve"> (</w:t>
            </w:r>
            <w:r w:rsidR="00ED4FEE">
              <w:rPr>
                <w:b/>
                <w:color w:val="000000"/>
                <w:sz w:val="24"/>
                <w:szCs w:val="24"/>
              </w:rPr>
              <w:t>West</w:t>
            </w:r>
            <w:r>
              <w:rPr>
                <w:b/>
                <w:color w:val="000000"/>
                <w:sz w:val="24"/>
                <w:szCs w:val="24"/>
              </w:rPr>
              <w:t>)</w:t>
            </w:r>
          </w:p>
        </w:tc>
      </w:tr>
      <w:tr w:rsidR="00BF16D1" w14:paraId="70BE1238" w14:textId="77777777">
        <w:trPr>
          <w:trHeight w:val="389"/>
        </w:trPr>
        <w:tc>
          <w:tcPr>
            <w:tcW w:w="3036" w:type="dxa"/>
            <w:tcBorders>
              <w:left w:val="single" w:sz="6" w:space="0" w:color="000000"/>
            </w:tcBorders>
            <w:shd w:val="clear" w:color="auto" w:fill="F1F1F1"/>
          </w:tcPr>
          <w:p w14:paraId="70BE1236" w14:textId="77777777" w:rsidR="00BF16D1" w:rsidRDefault="008B2041">
            <w:pPr>
              <w:pBdr>
                <w:top w:val="nil"/>
                <w:left w:val="nil"/>
                <w:bottom w:val="nil"/>
                <w:right w:val="nil"/>
                <w:between w:val="nil"/>
              </w:pBdr>
              <w:spacing w:before="29"/>
              <w:ind w:left="112"/>
              <w:rPr>
                <w:b/>
                <w:color w:val="000000"/>
                <w:sz w:val="24"/>
                <w:szCs w:val="24"/>
              </w:rPr>
            </w:pPr>
            <w:r>
              <w:rPr>
                <w:b/>
                <w:color w:val="000000"/>
                <w:sz w:val="24"/>
                <w:szCs w:val="24"/>
              </w:rPr>
              <w:t>Responsible to:</w:t>
            </w:r>
          </w:p>
        </w:tc>
        <w:tc>
          <w:tcPr>
            <w:tcW w:w="6887" w:type="dxa"/>
            <w:tcBorders>
              <w:right w:val="single" w:sz="6" w:space="0" w:color="000000"/>
            </w:tcBorders>
            <w:shd w:val="clear" w:color="auto" w:fill="F1F1F1"/>
          </w:tcPr>
          <w:p w14:paraId="70BE1237" w14:textId="77777777" w:rsidR="00BF16D1" w:rsidRDefault="008B2041">
            <w:pPr>
              <w:pBdr>
                <w:top w:val="nil"/>
                <w:left w:val="nil"/>
                <w:bottom w:val="nil"/>
                <w:right w:val="nil"/>
                <w:between w:val="nil"/>
              </w:pBdr>
              <w:spacing w:before="29"/>
              <w:ind w:left="612"/>
              <w:rPr>
                <w:b/>
                <w:color w:val="000000"/>
                <w:sz w:val="24"/>
                <w:szCs w:val="24"/>
              </w:rPr>
            </w:pPr>
            <w:proofErr w:type="gramStart"/>
            <w:r>
              <w:rPr>
                <w:b/>
                <w:sz w:val="24"/>
                <w:szCs w:val="24"/>
              </w:rPr>
              <w:t>RE:Start</w:t>
            </w:r>
            <w:proofErr w:type="gramEnd"/>
            <w:r>
              <w:rPr>
                <w:b/>
                <w:sz w:val="24"/>
                <w:szCs w:val="24"/>
              </w:rPr>
              <w:t xml:space="preserve"> Manager</w:t>
            </w:r>
          </w:p>
        </w:tc>
      </w:tr>
      <w:tr w:rsidR="00BF16D1" w14:paraId="70BE123B" w14:textId="77777777">
        <w:trPr>
          <w:trHeight w:val="389"/>
        </w:trPr>
        <w:tc>
          <w:tcPr>
            <w:tcW w:w="3036" w:type="dxa"/>
            <w:tcBorders>
              <w:left w:val="single" w:sz="6" w:space="0" w:color="000000"/>
            </w:tcBorders>
            <w:shd w:val="clear" w:color="auto" w:fill="D9EAD2"/>
          </w:tcPr>
          <w:p w14:paraId="70BE1239" w14:textId="77777777" w:rsidR="00BF16D1" w:rsidRDefault="008B2041">
            <w:pPr>
              <w:pBdr>
                <w:top w:val="nil"/>
                <w:left w:val="nil"/>
                <w:bottom w:val="nil"/>
                <w:right w:val="nil"/>
                <w:between w:val="nil"/>
              </w:pBdr>
              <w:spacing w:before="29"/>
              <w:ind w:left="112"/>
              <w:rPr>
                <w:b/>
                <w:color w:val="000000"/>
                <w:sz w:val="24"/>
                <w:szCs w:val="24"/>
              </w:rPr>
            </w:pPr>
            <w:r>
              <w:rPr>
                <w:b/>
                <w:color w:val="000000"/>
                <w:sz w:val="24"/>
                <w:szCs w:val="24"/>
              </w:rPr>
              <w:t>Responsible for:</w:t>
            </w:r>
          </w:p>
        </w:tc>
        <w:tc>
          <w:tcPr>
            <w:tcW w:w="6887" w:type="dxa"/>
            <w:tcBorders>
              <w:right w:val="single" w:sz="6" w:space="0" w:color="000000"/>
            </w:tcBorders>
            <w:shd w:val="clear" w:color="auto" w:fill="D9EAD2"/>
          </w:tcPr>
          <w:p w14:paraId="70BE123A" w14:textId="77777777" w:rsidR="00BF16D1" w:rsidRDefault="00BF16D1">
            <w:pPr>
              <w:pBdr>
                <w:top w:val="nil"/>
                <w:left w:val="nil"/>
                <w:bottom w:val="nil"/>
                <w:right w:val="nil"/>
                <w:between w:val="nil"/>
              </w:pBdr>
              <w:spacing w:before="29"/>
              <w:ind w:left="612"/>
              <w:rPr>
                <w:b/>
                <w:color w:val="000000"/>
                <w:sz w:val="24"/>
                <w:szCs w:val="24"/>
              </w:rPr>
            </w:pPr>
          </w:p>
        </w:tc>
      </w:tr>
      <w:tr w:rsidR="00BF16D1" w14:paraId="70BE123E" w14:textId="77777777">
        <w:trPr>
          <w:trHeight w:val="389"/>
        </w:trPr>
        <w:tc>
          <w:tcPr>
            <w:tcW w:w="3036" w:type="dxa"/>
            <w:tcBorders>
              <w:left w:val="single" w:sz="6" w:space="0" w:color="000000"/>
            </w:tcBorders>
            <w:shd w:val="clear" w:color="auto" w:fill="F1F1F1"/>
          </w:tcPr>
          <w:p w14:paraId="70BE123C" w14:textId="77777777" w:rsidR="00BF16D1" w:rsidRDefault="008B2041">
            <w:pPr>
              <w:pBdr>
                <w:top w:val="nil"/>
                <w:left w:val="nil"/>
                <w:bottom w:val="nil"/>
                <w:right w:val="nil"/>
                <w:between w:val="nil"/>
              </w:pBdr>
              <w:spacing w:before="29"/>
              <w:ind w:left="112"/>
              <w:rPr>
                <w:b/>
                <w:color w:val="000000"/>
                <w:sz w:val="24"/>
                <w:szCs w:val="24"/>
              </w:rPr>
            </w:pPr>
            <w:r>
              <w:rPr>
                <w:b/>
                <w:color w:val="000000"/>
                <w:sz w:val="24"/>
                <w:szCs w:val="24"/>
              </w:rPr>
              <w:t>Work location:</w:t>
            </w:r>
          </w:p>
        </w:tc>
        <w:tc>
          <w:tcPr>
            <w:tcW w:w="6887" w:type="dxa"/>
            <w:tcBorders>
              <w:right w:val="single" w:sz="6" w:space="0" w:color="000000"/>
            </w:tcBorders>
            <w:shd w:val="clear" w:color="auto" w:fill="F1F1F1"/>
          </w:tcPr>
          <w:p w14:paraId="70BE123D" w14:textId="6F123928" w:rsidR="00BF16D1" w:rsidRDefault="008B2041">
            <w:pPr>
              <w:pBdr>
                <w:top w:val="nil"/>
                <w:left w:val="nil"/>
                <w:bottom w:val="nil"/>
                <w:right w:val="nil"/>
                <w:between w:val="nil"/>
              </w:pBdr>
              <w:spacing w:before="29"/>
              <w:ind w:left="612"/>
              <w:rPr>
                <w:b/>
                <w:color w:val="000000"/>
                <w:sz w:val="24"/>
                <w:szCs w:val="24"/>
              </w:rPr>
            </w:pPr>
            <w:r>
              <w:rPr>
                <w:b/>
                <w:color w:val="000000"/>
                <w:sz w:val="24"/>
                <w:szCs w:val="24"/>
              </w:rPr>
              <w:t xml:space="preserve">Based in </w:t>
            </w:r>
            <w:r w:rsidR="00D969EE">
              <w:rPr>
                <w:b/>
                <w:color w:val="000000"/>
                <w:sz w:val="24"/>
                <w:szCs w:val="24"/>
              </w:rPr>
              <w:t>Northampton but covering the whole</w:t>
            </w:r>
            <w:r w:rsidR="00E46070">
              <w:rPr>
                <w:b/>
                <w:color w:val="000000"/>
                <w:sz w:val="24"/>
                <w:szCs w:val="24"/>
              </w:rPr>
              <w:t xml:space="preserve"> of</w:t>
            </w:r>
            <w:r w:rsidR="00D969EE">
              <w:rPr>
                <w:b/>
                <w:color w:val="000000"/>
                <w:sz w:val="24"/>
                <w:szCs w:val="24"/>
              </w:rPr>
              <w:t xml:space="preserve"> the west of Northants</w:t>
            </w:r>
          </w:p>
        </w:tc>
      </w:tr>
      <w:tr w:rsidR="00BF16D1" w14:paraId="70BE1240" w14:textId="77777777">
        <w:trPr>
          <w:trHeight w:val="389"/>
        </w:trPr>
        <w:tc>
          <w:tcPr>
            <w:tcW w:w="9923" w:type="dxa"/>
            <w:gridSpan w:val="2"/>
            <w:tcBorders>
              <w:left w:val="single" w:sz="6" w:space="0" w:color="000000"/>
              <w:right w:val="single" w:sz="6" w:space="0" w:color="000000"/>
            </w:tcBorders>
            <w:shd w:val="clear" w:color="auto" w:fill="D9EAD2"/>
          </w:tcPr>
          <w:p w14:paraId="70BE123F" w14:textId="6F97980F" w:rsidR="00BF16D1" w:rsidRDefault="008B2041">
            <w:pPr>
              <w:pBdr>
                <w:top w:val="nil"/>
                <w:left w:val="nil"/>
                <w:bottom w:val="nil"/>
                <w:right w:val="nil"/>
                <w:between w:val="nil"/>
              </w:pBdr>
              <w:spacing w:before="44"/>
              <w:ind w:left="112"/>
              <w:rPr>
                <w:b/>
                <w:color w:val="000000"/>
                <w:sz w:val="24"/>
                <w:szCs w:val="24"/>
              </w:rPr>
            </w:pPr>
            <w:r>
              <w:rPr>
                <w:b/>
                <w:color w:val="000000"/>
                <w:sz w:val="24"/>
                <w:szCs w:val="24"/>
              </w:rPr>
              <w:t xml:space="preserve">Salary range:                             </w:t>
            </w:r>
            <w:r>
              <w:rPr>
                <w:b/>
                <w:sz w:val="24"/>
                <w:szCs w:val="24"/>
              </w:rPr>
              <w:t xml:space="preserve">SCP  2 </w:t>
            </w:r>
            <w:proofErr w:type="gramStart"/>
            <w:r>
              <w:rPr>
                <w:b/>
                <w:sz w:val="24"/>
                <w:szCs w:val="24"/>
              </w:rPr>
              <w:t>-  4</w:t>
            </w:r>
            <w:proofErr w:type="gramEnd"/>
            <w:r>
              <w:rPr>
                <w:b/>
                <w:sz w:val="24"/>
                <w:szCs w:val="24"/>
              </w:rPr>
              <w:t xml:space="preserve">         £25,726 FTE</w:t>
            </w:r>
          </w:p>
        </w:tc>
      </w:tr>
      <w:tr w:rsidR="00BF16D1" w14:paraId="70BE1243" w14:textId="77777777">
        <w:trPr>
          <w:trHeight w:val="404"/>
        </w:trPr>
        <w:tc>
          <w:tcPr>
            <w:tcW w:w="3036" w:type="dxa"/>
            <w:tcBorders>
              <w:left w:val="single" w:sz="6" w:space="0" w:color="000000"/>
            </w:tcBorders>
          </w:tcPr>
          <w:p w14:paraId="70BE1241" w14:textId="77777777" w:rsidR="00BF16D1" w:rsidRDefault="008B2041">
            <w:pPr>
              <w:pBdr>
                <w:top w:val="nil"/>
                <w:left w:val="nil"/>
                <w:bottom w:val="nil"/>
                <w:right w:val="nil"/>
                <w:between w:val="nil"/>
              </w:pBdr>
              <w:spacing w:before="44"/>
              <w:ind w:left="112"/>
              <w:rPr>
                <w:b/>
                <w:color w:val="000000"/>
                <w:sz w:val="24"/>
                <w:szCs w:val="24"/>
              </w:rPr>
            </w:pPr>
            <w:r>
              <w:rPr>
                <w:b/>
                <w:color w:val="000000"/>
                <w:sz w:val="24"/>
                <w:szCs w:val="24"/>
              </w:rPr>
              <w:t>Contract:</w:t>
            </w:r>
          </w:p>
        </w:tc>
        <w:tc>
          <w:tcPr>
            <w:tcW w:w="6887" w:type="dxa"/>
            <w:tcBorders>
              <w:right w:val="single" w:sz="6" w:space="0" w:color="000000"/>
            </w:tcBorders>
          </w:tcPr>
          <w:p w14:paraId="70BE1242" w14:textId="3E558B2F" w:rsidR="00BF16D1" w:rsidRDefault="008B2041">
            <w:pPr>
              <w:pBdr>
                <w:top w:val="nil"/>
                <w:left w:val="nil"/>
                <w:bottom w:val="nil"/>
                <w:right w:val="nil"/>
                <w:between w:val="nil"/>
              </w:pBdr>
              <w:spacing w:before="44"/>
              <w:ind w:left="612"/>
              <w:rPr>
                <w:b/>
                <w:color w:val="000000"/>
                <w:sz w:val="24"/>
                <w:szCs w:val="24"/>
              </w:rPr>
            </w:pPr>
            <w:r>
              <w:rPr>
                <w:b/>
                <w:color w:val="000000"/>
                <w:sz w:val="24"/>
                <w:szCs w:val="24"/>
              </w:rPr>
              <w:t xml:space="preserve">Fixed term </w:t>
            </w:r>
            <w:r w:rsidR="00D4098D">
              <w:rPr>
                <w:b/>
                <w:color w:val="000000"/>
                <w:sz w:val="24"/>
                <w:szCs w:val="24"/>
              </w:rPr>
              <w:t>over</w:t>
            </w:r>
            <w:r>
              <w:rPr>
                <w:b/>
                <w:color w:val="000000"/>
                <w:sz w:val="24"/>
                <w:szCs w:val="24"/>
              </w:rPr>
              <w:t xml:space="preserve"> </w:t>
            </w:r>
            <w:r w:rsidR="00A66027">
              <w:rPr>
                <w:b/>
                <w:color w:val="000000"/>
                <w:sz w:val="24"/>
                <w:szCs w:val="24"/>
              </w:rPr>
              <w:t>two</w:t>
            </w:r>
            <w:r>
              <w:rPr>
                <w:b/>
                <w:color w:val="000000"/>
                <w:sz w:val="24"/>
                <w:szCs w:val="24"/>
              </w:rPr>
              <w:t xml:space="preserve"> year</w:t>
            </w:r>
            <w:r w:rsidR="00FB3616">
              <w:rPr>
                <w:b/>
                <w:color w:val="000000"/>
                <w:sz w:val="24"/>
                <w:szCs w:val="24"/>
              </w:rPr>
              <w:t>s</w:t>
            </w:r>
          </w:p>
        </w:tc>
      </w:tr>
      <w:tr w:rsidR="00BF16D1" w14:paraId="70BE1249" w14:textId="77777777">
        <w:trPr>
          <w:trHeight w:val="824"/>
        </w:trPr>
        <w:tc>
          <w:tcPr>
            <w:tcW w:w="3036" w:type="dxa"/>
            <w:tcBorders>
              <w:left w:val="single" w:sz="6" w:space="0" w:color="000000"/>
              <w:bottom w:val="single" w:sz="6" w:space="0" w:color="000000"/>
            </w:tcBorders>
            <w:shd w:val="clear" w:color="auto" w:fill="D9EAD2"/>
          </w:tcPr>
          <w:p w14:paraId="70BE1244" w14:textId="77777777" w:rsidR="00BF16D1" w:rsidRDefault="00BF16D1">
            <w:pPr>
              <w:pBdr>
                <w:top w:val="nil"/>
                <w:left w:val="nil"/>
                <w:bottom w:val="nil"/>
                <w:right w:val="nil"/>
                <w:between w:val="nil"/>
              </w:pBdr>
              <w:spacing w:before="1"/>
              <w:rPr>
                <w:b/>
                <w:color w:val="000000"/>
              </w:rPr>
            </w:pPr>
          </w:p>
          <w:p w14:paraId="70BE1245" w14:textId="77777777" w:rsidR="00BF16D1" w:rsidRDefault="008B2041">
            <w:pPr>
              <w:pBdr>
                <w:top w:val="nil"/>
                <w:left w:val="nil"/>
                <w:bottom w:val="nil"/>
                <w:right w:val="nil"/>
                <w:between w:val="nil"/>
              </w:pBdr>
              <w:ind w:left="112"/>
              <w:rPr>
                <w:b/>
                <w:color w:val="000000"/>
                <w:sz w:val="24"/>
                <w:szCs w:val="24"/>
              </w:rPr>
            </w:pPr>
            <w:r>
              <w:rPr>
                <w:b/>
                <w:color w:val="000000"/>
                <w:sz w:val="24"/>
                <w:szCs w:val="24"/>
              </w:rPr>
              <w:t>Hours:</w:t>
            </w:r>
          </w:p>
        </w:tc>
        <w:tc>
          <w:tcPr>
            <w:tcW w:w="6887" w:type="dxa"/>
            <w:tcBorders>
              <w:bottom w:val="single" w:sz="6" w:space="0" w:color="000000"/>
              <w:right w:val="single" w:sz="6" w:space="0" w:color="000000"/>
            </w:tcBorders>
            <w:shd w:val="clear" w:color="auto" w:fill="D9EAD2"/>
          </w:tcPr>
          <w:p w14:paraId="70BE1246" w14:textId="696CD14E" w:rsidR="00BF16D1" w:rsidRDefault="008B2041">
            <w:pPr>
              <w:pBdr>
                <w:top w:val="nil"/>
                <w:left w:val="nil"/>
                <w:bottom w:val="nil"/>
                <w:right w:val="nil"/>
                <w:between w:val="nil"/>
              </w:pBdr>
              <w:spacing w:line="258" w:lineRule="auto"/>
              <w:ind w:left="612"/>
              <w:rPr>
                <w:b/>
                <w:sz w:val="24"/>
                <w:szCs w:val="24"/>
              </w:rPr>
            </w:pPr>
            <w:r>
              <w:rPr>
                <w:b/>
                <w:sz w:val="24"/>
                <w:szCs w:val="24"/>
              </w:rPr>
              <w:t>1 x Full-time</w:t>
            </w:r>
            <w:r w:rsidR="00D4098D">
              <w:rPr>
                <w:b/>
                <w:sz w:val="24"/>
                <w:szCs w:val="24"/>
              </w:rPr>
              <w:t xml:space="preserve"> /</w:t>
            </w:r>
            <w:r w:rsidR="00FB3616">
              <w:rPr>
                <w:b/>
                <w:sz w:val="24"/>
                <w:szCs w:val="24"/>
              </w:rPr>
              <w:t xml:space="preserve"> potentially </w:t>
            </w:r>
            <w:r w:rsidR="00C2736D">
              <w:rPr>
                <w:b/>
                <w:sz w:val="24"/>
                <w:szCs w:val="24"/>
              </w:rPr>
              <w:t xml:space="preserve">2 </w:t>
            </w:r>
            <w:r w:rsidR="00E46070">
              <w:rPr>
                <w:b/>
                <w:sz w:val="24"/>
                <w:szCs w:val="24"/>
              </w:rPr>
              <w:t xml:space="preserve">x </w:t>
            </w:r>
            <w:r w:rsidR="00C2736D">
              <w:rPr>
                <w:b/>
                <w:sz w:val="24"/>
                <w:szCs w:val="24"/>
              </w:rPr>
              <w:t xml:space="preserve">part-time / </w:t>
            </w:r>
            <w:proofErr w:type="spellStart"/>
            <w:r w:rsidR="00C2736D">
              <w:rPr>
                <w:b/>
                <w:sz w:val="24"/>
                <w:szCs w:val="24"/>
              </w:rPr>
              <w:t>Jobshare</w:t>
            </w:r>
            <w:proofErr w:type="spellEnd"/>
          </w:p>
          <w:p w14:paraId="70BE1247" w14:textId="77777777" w:rsidR="00BF16D1" w:rsidRDefault="008B2041">
            <w:pPr>
              <w:pBdr>
                <w:top w:val="nil"/>
                <w:left w:val="nil"/>
                <w:bottom w:val="nil"/>
                <w:right w:val="nil"/>
                <w:between w:val="nil"/>
              </w:pBdr>
              <w:spacing w:line="273" w:lineRule="auto"/>
              <w:ind w:left="612"/>
              <w:rPr>
                <w:b/>
                <w:color w:val="000000"/>
                <w:sz w:val="24"/>
                <w:szCs w:val="24"/>
              </w:rPr>
            </w:pPr>
            <w:r>
              <w:rPr>
                <w:b/>
                <w:color w:val="000000"/>
                <w:sz w:val="24"/>
                <w:szCs w:val="24"/>
              </w:rPr>
              <w:t>Flexible working to meet the requirement of the role.</w:t>
            </w:r>
          </w:p>
          <w:p w14:paraId="70BE1248" w14:textId="6731B9FA" w:rsidR="00BF16D1" w:rsidRDefault="008B2041">
            <w:pPr>
              <w:pBdr>
                <w:top w:val="nil"/>
                <w:left w:val="nil"/>
                <w:bottom w:val="nil"/>
                <w:right w:val="nil"/>
                <w:between w:val="nil"/>
              </w:pBdr>
              <w:spacing w:before="8" w:line="265" w:lineRule="auto"/>
              <w:ind w:left="612"/>
              <w:rPr>
                <w:b/>
                <w:color w:val="000000"/>
                <w:sz w:val="24"/>
                <w:szCs w:val="24"/>
              </w:rPr>
            </w:pPr>
            <w:r>
              <w:rPr>
                <w:b/>
                <w:color w:val="000000"/>
                <w:sz w:val="24"/>
                <w:szCs w:val="24"/>
              </w:rPr>
              <w:t xml:space="preserve">Will include </w:t>
            </w:r>
            <w:r w:rsidR="00C2736D">
              <w:rPr>
                <w:b/>
                <w:color w:val="000000"/>
                <w:sz w:val="24"/>
                <w:szCs w:val="24"/>
              </w:rPr>
              <w:t xml:space="preserve">occasional </w:t>
            </w:r>
            <w:r>
              <w:rPr>
                <w:b/>
                <w:color w:val="000000"/>
                <w:sz w:val="24"/>
                <w:szCs w:val="24"/>
              </w:rPr>
              <w:t>evening and weekend hours.</w:t>
            </w:r>
          </w:p>
        </w:tc>
      </w:tr>
    </w:tbl>
    <w:p w14:paraId="70BE124A" w14:textId="77777777" w:rsidR="00BF16D1" w:rsidRDefault="00BF16D1">
      <w:pPr>
        <w:pBdr>
          <w:top w:val="nil"/>
          <w:left w:val="nil"/>
          <w:bottom w:val="nil"/>
          <w:right w:val="nil"/>
          <w:between w:val="nil"/>
        </w:pBdr>
        <w:spacing w:before="9"/>
        <w:rPr>
          <w:b/>
          <w:color w:val="000000"/>
          <w:sz w:val="15"/>
          <w:szCs w:val="15"/>
        </w:rPr>
      </w:pPr>
    </w:p>
    <w:p w14:paraId="70BE124B" w14:textId="77777777" w:rsidR="00BF16D1" w:rsidRDefault="008B2041">
      <w:pPr>
        <w:pStyle w:val="Heading1"/>
        <w:spacing w:before="92"/>
        <w:ind w:left="-426" w:right="-619"/>
      </w:pPr>
      <w:r>
        <w:t>About The Reach Partnership</w:t>
      </w:r>
    </w:p>
    <w:p w14:paraId="70BE124C" w14:textId="07906447" w:rsidR="00BF16D1" w:rsidRDefault="008B2041">
      <w:pPr>
        <w:pBdr>
          <w:top w:val="nil"/>
          <w:left w:val="nil"/>
          <w:bottom w:val="nil"/>
          <w:right w:val="nil"/>
          <w:between w:val="nil"/>
        </w:pBdr>
        <w:ind w:left="-426" w:right="-619"/>
        <w:rPr>
          <w:color w:val="000000"/>
          <w:sz w:val="24"/>
          <w:szCs w:val="24"/>
        </w:rPr>
      </w:pPr>
      <w:r>
        <w:rPr>
          <w:color w:val="000000"/>
          <w:sz w:val="24"/>
          <w:szCs w:val="24"/>
        </w:rPr>
        <w:t xml:space="preserve">The REACH partnership is an umbrella organisation of Northamptonshire based youth </w:t>
      </w:r>
      <w:r>
        <w:rPr>
          <w:sz w:val="24"/>
          <w:szCs w:val="24"/>
        </w:rPr>
        <w:t>counselling</w:t>
      </w:r>
      <w:r>
        <w:rPr>
          <w:color w:val="000000"/>
          <w:sz w:val="24"/>
          <w:szCs w:val="24"/>
        </w:rPr>
        <w:t xml:space="preserve"> and emotional wellbeing support agencies.  The REACH partnership delivers a range of counselling and support services to young people.  The partnership </w:t>
      </w:r>
      <w:r w:rsidR="00461996">
        <w:rPr>
          <w:color w:val="000000"/>
          <w:sz w:val="24"/>
          <w:szCs w:val="24"/>
        </w:rPr>
        <w:t>is</w:t>
      </w:r>
      <w:r>
        <w:rPr>
          <w:color w:val="000000"/>
          <w:sz w:val="24"/>
          <w:szCs w:val="24"/>
        </w:rPr>
        <w:t xml:space="preserve"> commissioned to deliver mental health support to young people transitioning from adolescent to adult services.</w:t>
      </w:r>
      <w:r>
        <w:rPr>
          <w:noProof/>
        </w:rPr>
        <mc:AlternateContent>
          <mc:Choice Requires="wps">
            <w:drawing>
              <wp:anchor distT="0" distB="0" distL="114300" distR="114300" simplePos="0" relativeHeight="251659264" behindDoc="0" locked="0" layoutInCell="1" hidden="0" allowOverlap="1" wp14:anchorId="70BE1294" wp14:editId="70BE1295">
                <wp:simplePos x="0" y="0"/>
                <wp:positionH relativeFrom="column">
                  <wp:posOffset>2959100</wp:posOffset>
                </wp:positionH>
                <wp:positionV relativeFrom="paragraph">
                  <wp:posOffset>838200</wp:posOffset>
                </wp:positionV>
                <wp:extent cx="47625" cy="12700"/>
                <wp:effectExtent l="0" t="0" r="0" b="0"/>
                <wp:wrapNone/>
                <wp:docPr id="1" name="Rectangle 1"/>
                <wp:cNvGraphicFramePr/>
                <a:graphic xmlns:a="http://schemas.openxmlformats.org/drawingml/2006/main">
                  <a:graphicData uri="http://schemas.microsoft.com/office/word/2010/wordprocessingShape">
                    <wps:wsp>
                      <wps:cNvSpPr/>
                      <wps:spPr>
                        <a:xfrm>
                          <a:off x="5322188" y="3775238"/>
                          <a:ext cx="47625" cy="9525"/>
                        </a:xfrm>
                        <a:prstGeom prst="rect">
                          <a:avLst/>
                        </a:prstGeom>
                        <a:solidFill>
                          <a:srgbClr val="000000"/>
                        </a:solidFill>
                        <a:ln>
                          <a:noFill/>
                        </a:ln>
                      </wps:spPr>
                      <wps:txbx>
                        <w:txbxContent>
                          <w:p w14:paraId="70BE1296" w14:textId="77777777" w:rsidR="00BF16D1" w:rsidRDefault="00BF16D1">
                            <w:pPr>
                              <w:textDirection w:val="btLr"/>
                            </w:pPr>
                          </w:p>
                        </w:txbxContent>
                      </wps:txbx>
                      <wps:bodyPr spcFirstLastPara="1" wrap="square" lIns="91425" tIns="91425" rIns="91425" bIns="91425" anchor="ctr" anchorCtr="0">
                        <a:noAutofit/>
                      </wps:bodyPr>
                    </wps:wsp>
                  </a:graphicData>
                </a:graphic>
              </wp:anchor>
            </w:drawing>
          </mc:Choice>
          <mc:Fallback>
            <w:pict>
              <v:rect w14:anchorId="70BE1294" id="Rectangle 1" o:spid="_x0000_s1026" style="position:absolute;left:0;text-align:left;margin-left:233pt;margin-top:66pt;width:3.75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" fillcolor="black" stroked="f">
                <v:textbox inset="2.53958mm,2.53958mm,2.53958mm,2.53958mm">
                  <w:txbxContent>
                    <w:p w14:paraId="70BE1296" w14:textId="77777777" w:rsidR="00BF16D1" w:rsidRDefault="00BF16D1">
                      <w:pPr>
                        <w:textDirection w:val="btLr"/>
                      </w:pPr>
                    </w:p>
                  </w:txbxContent>
                </v:textbox>
              </v:rect>
            </w:pict>
          </mc:Fallback>
        </mc:AlternateContent>
      </w:r>
    </w:p>
    <w:p w14:paraId="70BE124D" w14:textId="77777777" w:rsidR="00BF16D1" w:rsidRDefault="00BF16D1">
      <w:pPr>
        <w:pBdr>
          <w:top w:val="nil"/>
          <w:left w:val="nil"/>
          <w:bottom w:val="nil"/>
          <w:right w:val="nil"/>
          <w:between w:val="nil"/>
        </w:pBdr>
        <w:spacing w:before="1"/>
        <w:ind w:left="-426" w:right="-619"/>
        <w:rPr>
          <w:color w:val="000000"/>
          <w:sz w:val="15"/>
          <w:szCs w:val="15"/>
        </w:rPr>
      </w:pPr>
    </w:p>
    <w:p w14:paraId="70BE124E" w14:textId="77777777" w:rsidR="00BF16D1" w:rsidRDefault="00BF16D1">
      <w:pPr>
        <w:pBdr>
          <w:top w:val="nil"/>
          <w:left w:val="nil"/>
          <w:bottom w:val="nil"/>
          <w:right w:val="nil"/>
          <w:between w:val="nil"/>
        </w:pBdr>
        <w:spacing w:before="6"/>
        <w:ind w:left="-426" w:right="-619"/>
        <w:rPr>
          <w:color w:val="000000"/>
          <w:sz w:val="23"/>
          <w:szCs w:val="23"/>
        </w:rPr>
      </w:pPr>
    </w:p>
    <w:p w14:paraId="70BE124F" w14:textId="77777777" w:rsidR="00BF16D1" w:rsidRDefault="008B2041">
      <w:pPr>
        <w:pStyle w:val="Heading1"/>
        <w:ind w:left="-426" w:right="-619"/>
      </w:pPr>
      <w:proofErr w:type="gramStart"/>
      <w:r>
        <w:t>RE:Start</w:t>
      </w:r>
      <w:proofErr w:type="gramEnd"/>
      <w:r>
        <w:t xml:space="preserve"> Team</w:t>
      </w:r>
    </w:p>
    <w:p w14:paraId="70BE1250" w14:textId="3402B922" w:rsidR="00BF16D1" w:rsidRDefault="008B2041">
      <w:pPr>
        <w:ind w:left="-426" w:right="-619"/>
        <w:rPr>
          <w:sz w:val="24"/>
          <w:szCs w:val="24"/>
        </w:rPr>
      </w:pPr>
      <w:r>
        <w:rPr>
          <w:sz w:val="24"/>
          <w:szCs w:val="24"/>
        </w:rPr>
        <w:t xml:space="preserve">Youth Works, on behalf of the REACH partnership of Youth </w:t>
      </w:r>
      <w:r w:rsidR="00C2736D">
        <w:rPr>
          <w:sz w:val="24"/>
          <w:szCs w:val="24"/>
        </w:rPr>
        <w:t>Counselling</w:t>
      </w:r>
      <w:r>
        <w:rPr>
          <w:sz w:val="24"/>
          <w:szCs w:val="24"/>
        </w:rPr>
        <w:t xml:space="preserve"> services</w:t>
      </w:r>
    </w:p>
    <w:p w14:paraId="70BE1251" w14:textId="385BB10F" w:rsidR="00BF16D1" w:rsidRDefault="008B2041">
      <w:pPr>
        <w:ind w:left="-426" w:right="-619"/>
        <w:rPr>
          <w:sz w:val="24"/>
          <w:szCs w:val="24"/>
        </w:rPr>
      </w:pPr>
      <w:r>
        <w:rPr>
          <w:sz w:val="24"/>
          <w:szCs w:val="24"/>
        </w:rPr>
        <w:t>In Northamptonshire have been commissioned by NHS Northamptonshire to deliver an exciting service to support young people making the transition from Child and Adolescent Mental Health Services to Adult Mental Health Services.</w:t>
      </w:r>
    </w:p>
    <w:p w14:paraId="70BE1252" w14:textId="77777777" w:rsidR="00BF16D1" w:rsidRDefault="00BF16D1">
      <w:pPr>
        <w:ind w:left="-426" w:right="-619"/>
        <w:rPr>
          <w:sz w:val="24"/>
          <w:szCs w:val="24"/>
        </w:rPr>
      </w:pPr>
    </w:p>
    <w:p w14:paraId="70BE1253" w14:textId="77777777" w:rsidR="00BF16D1" w:rsidRDefault="008B2041">
      <w:pPr>
        <w:ind w:left="-426" w:right="-619"/>
        <w:rPr>
          <w:sz w:val="24"/>
          <w:szCs w:val="24"/>
        </w:rPr>
      </w:pPr>
      <w:r>
        <w:rPr>
          <w:sz w:val="24"/>
          <w:szCs w:val="24"/>
        </w:rPr>
        <w:t>This can be a difficult and challenging time for many young people.  Support will be offered to young people via a referral system.  The Transitions Team Service will introduce young adults to the comprehensive crisis pathway available across Northamptonshire, and will ensure co-produced, personalised Safety Plans for each young adult, to help avoid unnecessary attendance at emergency departments.  Progress will be monitored through an agreed outcome measure.</w:t>
      </w:r>
    </w:p>
    <w:p w14:paraId="70BE1254" w14:textId="77777777" w:rsidR="00BF16D1" w:rsidRDefault="00BF16D1">
      <w:pPr>
        <w:ind w:left="-426" w:right="-619"/>
        <w:rPr>
          <w:sz w:val="24"/>
          <w:szCs w:val="24"/>
        </w:rPr>
      </w:pPr>
    </w:p>
    <w:p w14:paraId="70BE1255" w14:textId="77777777" w:rsidR="00BF16D1" w:rsidRDefault="008B2041">
      <w:pPr>
        <w:ind w:left="-426" w:right="-619"/>
        <w:rPr>
          <w:sz w:val="24"/>
          <w:szCs w:val="24"/>
        </w:rPr>
      </w:pPr>
      <w:r>
        <w:rPr>
          <w:sz w:val="24"/>
          <w:szCs w:val="24"/>
        </w:rPr>
        <w:t xml:space="preserve">The Service will use a 'Personal Assistant (PA)' approach to ensure a flexible, holistic approach to care. It will have the capacity to work with </w:t>
      </w:r>
      <w:proofErr w:type="spellStart"/>
      <w:r>
        <w:rPr>
          <w:sz w:val="24"/>
          <w:szCs w:val="24"/>
        </w:rPr>
        <w:t>CYP</w:t>
      </w:r>
      <w:proofErr w:type="spellEnd"/>
      <w:r>
        <w:rPr>
          <w:sz w:val="24"/>
          <w:szCs w:val="24"/>
        </w:rPr>
        <w:t xml:space="preserve"> from 16 years - building trust and gaining a robust understanding of needs - and to remain involved with young adults up to the age of 25 to ensure a gradual transition into adulthood.</w:t>
      </w:r>
    </w:p>
    <w:p w14:paraId="70BE1256" w14:textId="77777777" w:rsidR="00BF16D1" w:rsidRDefault="00BF16D1">
      <w:pPr>
        <w:ind w:left="-426" w:right="-619"/>
        <w:rPr>
          <w:sz w:val="24"/>
          <w:szCs w:val="24"/>
        </w:rPr>
      </w:pPr>
    </w:p>
    <w:p w14:paraId="70BE1257" w14:textId="77777777" w:rsidR="00BF16D1" w:rsidRDefault="008B2041">
      <w:pPr>
        <w:ind w:left="-426" w:right="-619"/>
        <w:rPr>
          <w:sz w:val="24"/>
          <w:szCs w:val="24"/>
        </w:rPr>
      </w:pPr>
      <w:r>
        <w:rPr>
          <w:sz w:val="24"/>
          <w:szCs w:val="24"/>
        </w:rPr>
        <w:t>The ethos and culture of the service will be solution-focused, strengths-based, personalised, flexible and will be able to work with a complex set of needs, regardless of diagnosis.</w:t>
      </w:r>
    </w:p>
    <w:p w14:paraId="70BE1258" w14:textId="77777777" w:rsidR="00BF16D1" w:rsidRDefault="00BF16D1">
      <w:pPr>
        <w:ind w:left="-426" w:right="-619"/>
        <w:rPr>
          <w:sz w:val="24"/>
          <w:szCs w:val="24"/>
        </w:rPr>
      </w:pPr>
    </w:p>
    <w:p w14:paraId="70BE1259" w14:textId="77777777" w:rsidR="00BF16D1" w:rsidRDefault="008B2041">
      <w:pPr>
        <w:ind w:left="-426" w:right="-619"/>
        <w:rPr>
          <w:sz w:val="24"/>
          <w:szCs w:val="24"/>
        </w:rPr>
      </w:pPr>
      <w:r>
        <w:rPr>
          <w:sz w:val="24"/>
          <w:szCs w:val="24"/>
        </w:rPr>
        <w:t xml:space="preserve">There will be two teams of support workers, one in the north of the county and one in the west.  </w:t>
      </w:r>
    </w:p>
    <w:p w14:paraId="70BE125A" w14:textId="77777777" w:rsidR="00BF16D1" w:rsidRDefault="00BF16D1">
      <w:pPr>
        <w:ind w:left="-426" w:right="-619"/>
        <w:rPr>
          <w:sz w:val="24"/>
          <w:szCs w:val="24"/>
        </w:rPr>
      </w:pPr>
    </w:p>
    <w:p w14:paraId="70BE125B" w14:textId="77777777" w:rsidR="00BF16D1" w:rsidRDefault="008B2041">
      <w:pPr>
        <w:pBdr>
          <w:top w:val="nil"/>
          <w:left w:val="nil"/>
          <w:bottom w:val="nil"/>
          <w:right w:val="nil"/>
          <w:between w:val="nil"/>
        </w:pBdr>
        <w:ind w:left="-426" w:right="-619"/>
        <w:rPr>
          <w:b/>
          <w:color w:val="000000"/>
          <w:sz w:val="24"/>
          <w:szCs w:val="24"/>
        </w:rPr>
      </w:pPr>
      <w:r>
        <w:rPr>
          <w:b/>
          <w:color w:val="000000"/>
          <w:sz w:val="24"/>
          <w:szCs w:val="24"/>
        </w:rPr>
        <w:lastRenderedPageBreak/>
        <w:t>Job Purpose</w:t>
      </w:r>
    </w:p>
    <w:p w14:paraId="70BE125C" w14:textId="75B4E946" w:rsidR="00BF16D1" w:rsidRDefault="008B2041">
      <w:pPr>
        <w:pBdr>
          <w:top w:val="nil"/>
          <w:left w:val="nil"/>
          <w:bottom w:val="nil"/>
          <w:right w:val="nil"/>
          <w:between w:val="nil"/>
        </w:pBdr>
        <w:spacing w:before="3"/>
        <w:ind w:left="-426" w:right="-619"/>
        <w:rPr>
          <w:color w:val="000000"/>
          <w:sz w:val="24"/>
          <w:szCs w:val="24"/>
        </w:rPr>
      </w:pPr>
      <w:r>
        <w:rPr>
          <w:color w:val="000000"/>
          <w:sz w:val="24"/>
          <w:szCs w:val="24"/>
        </w:rPr>
        <w:t xml:space="preserve">To support the development </w:t>
      </w:r>
      <w:r w:rsidR="00621D99">
        <w:rPr>
          <w:color w:val="000000"/>
          <w:sz w:val="24"/>
          <w:szCs w:val="24"/>
        </w:rPr>
        <w:t>of and</w:t>
      </w:r>
      <w:r>
        <w:rPr>
          <w:color w:val="000000"/>
          <w:sz w:val="24"/>
          <w:szCs w:val="24"/>
        </w:rPr>
        <w:t xml:space="preserve"> deliver the transitions service to young people in the </w:t>
      </w:r>
      <w:r w:rsidR="008D1D16">
        <w:rPr>
          <w:color w:val="000000"/>
          <w:sz w:val="24"/>
          <w:szCs w:val="24"/>
        </w:rPr>
        <w:t>West</w:t>
      </w:r>
      <w:r>
        <w:rPr>
          <w:color w:val="000000"/>
          <w:sz w:val="24"/>
          <w:szCs w:val="24"/>
        </w:rPr>
        <w:t xml:space="preserve"> of the county</w:t>
      </w:r>
      <w:r w:rsidR="00301670">
        <w:rPr>
          <w:color w:val="000000"/>
          <w:sz w:val="24"/>
          <w:szCs w:val="24"/>
        </w:rPr>
        <w:t>.</w:t>
      </w:r>
    </w:p>
    <w:p w14:paraId="70BE125D" w14:textId="77777777" w:rsidR="00BF16D1" w:rsidRDefault="00BF16D1">
      <w:pPr>
        <w:pBdr>
          <w:top w:val="nil"/>
          <w:left w:val="nil"/>
          <w:bottom w:val="nil"/>
          <w:right w:val="nil"/>
          <w:between w:val="nil"/>
        </w:pBdr>
        <w:spacing w:before="3"/>
        <w:ind w:left="-426" w:right="-619"/>
        <w:rPr>
          <w:color w:val="000000"/>
          <w:sz w:val="23"/>
          <w:szCs w:val="23"/>
        </w:rPr>
      </w:pPr>
    </w:p>
    <w:p w14:paraId="70BE125E" w14:textId="77777777" w:rsidR="00BF16D1" w:rsidRDefault="008B2041">
      <w:pPr>
        <w:pStyle w:val="Heading1"/>
        <w:spacing w:line="240" w:lineRule="auto"/>
        <w:ind w:left="-426" w:right="-619"/>
      </w:pPr>
      <w:r>
        <w:t>General Duties</w:t>
      </w:r>
    </w:p>
    <w:p w14:paraId="70BE125F" w14:textId="77777777" w:rsidR="00BF16D1" w:rsidRDefault="00BF16D1">
      <w:pPr>
        <w:pBdr>
          <w:top w:val="nil"/>
          <w:left w:val="nil"/>
          <w:bottom w:val="nil"/>
          <w:right w:val="nil"/>
          <w:between w:val="nil"/>
        </w:pBdr>
        <w:spacing w:before="4"/>
        <w:ind w:left="-426" w:right="-619"/>
        <w:rPr>
          <w:b/>
          <w:color w:val="000000"/>
          <w:sz w:val="20"/>
          <w:szCs w:val="20"/>
        </w:rPr>
      </w:pPr>
    </w:p>
    <w:p w14:paraId="70BE1260" w14:textId="7777777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 xml:space="preserve"> Deliver a range of quality support services including assessment, casework, workshops and activities and signposting based on the presenting needs of the client group.</w:t>
      </w:r>
    </w:p>
    <w:p w14:paraId="70BE1261" w14:textId="77777777" w:rsidR="00BF16D1" w:rsidRDefault="00BF16D1">
      <w:pPr>
        <w:ind w:left="-426" w:right="-619"/>
        <w:rPr>
          <w:sz w:val="24"/>
          <w:szCs w:val="24"/>
        </w:rPr>
      </w:pPr>
    </w:p>
    <w:p w14:paraId="70BE1262" w14:textId="7777777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Ensure a clear referral pathway into the service is maintained</w:t>
      </w:r>
      <w:r>
        <w:rPr>
          <w:sz w:val="24"/>
          <w:szCs w:val="24"/>
        </w:rPr>
        <w:t>.</w:t>
      </w:r>
    </w:p>
    <w:p w14:paraId="70BE1263" w14:textId="77777777" w:rsidR="00BF16D1" w:rsidRDefault="00BF16D1">
      <w:pPr>
        <w:pBdr>
          <w:top w:val="nil"/>
          <w:left w:val="nil"/>
          <w:bottom w:val="nil"/>
          <w:right w:val="nil"/>
          <w:between w:val="nil"/>
        </w:pBdr>
        <w:spacing w:line="280" w:lineRule="auto"/>
        <w:ind w:left="838" w:right="-619"/>
        <w:jc w:val="both"/>
        <w:rPr>
          <w:sz w:val="24"/>
          <w:szCs w:val="24"/>
        </w:rPr>
      </w:pPr>
    </w:p>
    <w:p w14:paraId="70BE1264" w14:textId="15D576A8"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 xml:space="preserve">Provide casework support to a caseload of </w:t>
      </w:r>
      <w:r w:rsidR="00301670">
        <w:rPr>
          <w:color w:val="000000"/>
          <w:sz w:val="24"/>
          <w:szCs w:val="24"/>
        </w:rPr>
        <w:t>clients.</w:t>
      </w:r>
    </w:p>
    <w:p w14:paraId="70BE1265" w14:textId="77777777" w:rsidR="00BF16D1" w:rsidRDefault="00BF16D1">
      <w:pPr>
        <w:pBdr>
          <w:top w:val="nil"/>
          <w:left w:val="nil"/>
          <w:bottom w:val="nil"/>
          <w:right w:val="nil"/>
          <w:between w:val="nil"/>
        </w:pBdr>
        <w:ind w:left="-426" w:right="-619"/>
        <w:rPr>
          <w:color w:val="000000"/>
          <w:sz w:val="24"/>
          <w:szCs w:val="24"/>
        </w:rPr>
      </w:pPr>
    </w:p>
    <w:p w14:paraId="70BE1266" w14:textId="5E5BAD14"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Ensure personalised safety plans are completed for all clients</w:t>
      </w:r>
      <w:r w:rsidR="00301670">
        <w:rPr>
          <w:color w:val="000000"/>
          <w:sz w:val="24"/>
          <w:szCs w:val="24"/>
        </w:rPr>
        <w:t>.</w:t>
      </w:r>
    </w:p>
    <w:p w14:paraId="70BE1267" w14:textId="77777777" w:rsidR="00BF16D1" w:rsidRDefault="00BF16D1">
      <w:pPr>
        <w:pBdr>
          <w:top w:val="nil"/>
          <w:left w:val="nil"/>
          <w:bottom w:val="nil"/>
          <w:right w:val="nil"/>
          <w:between w:val="nil"/>
        </w:pBdr>
        <w:ind w:left="-426" w:right="-619"/>
        <w:rPr>
          <w:color w:val="000000"/>
          <w:sz w:val="24"/>
          <w:szCs w:val="24"/>
        </w:rPr>
      </w:pPr>
    </w:p>
    <w:p w14:paraId="70BE1268" w14:textId="7E0BB805"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 xml:space="preserve">Adopt a person approached to the work, based on the I Thrive and trauma </w:t>
      </w:r>
      <w:proofErr w:type="spellStart"/>
      <w:r>
        <w:rPr>
          <w:color w:val="000000"/>
          <w:sz w:val="24"/>
          <w:szCs w:val="24"/>
        </w:rPr>
        <w:t>centered</w:t>
      </w:r>
      <w:proofErr w:type="spellEnd"/>
      <w:r>
        <w:rPr>
          <w:color w:val="000000"/>
          <w:sz w:val="24"/>
          <w:szCs w:val="24"/>
        </w:rPr>
        <w:t xml:space="preserve"> principles</w:t>
      </w:r>
      <w:r w:rsidR="00301670">
        <w:rPr>
          <w:color w:val="000000"/>
          <w:sz w:val="24"/>
          <w:szCs w:val="24"/>
        </w:rPr>
        <w:t>.</w:t>
      </w:r>
    </w:p>
    <w:p w14:paraId="70BE1269" w14:textId="77777777" w:rsidR="00BF16D1" w:rsidRDefault="00BF16D1">
      <w:pPr>
        <w:spacing w:line="280" w:lineRule="auto"/>
        <w:ind w:left="-426" w:right="-619"/>
        <w:jc w:val="both"/>
        <w:rPr>
          <w:sz w:val="24"/>
          <w:szCs w:val="24"/>
        </w:rPr>
      </w:pPr>
    </w:p>
    <w:p w14:paraId="70BE126A" w14:textId="0F5273C9"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 xml:space="preserve">Offer ongoing support with related issues </w:t>
      </w:r>
      <w:proofErr w:type="spellStart"/>
      <w:r>
        <w:rPr>
          <w:color w:val="000000"/>
          <w:sz w:val="24"/>
          <w:szCs w:val="24"/>
        </w:rPr>
        <w:t>eg</w:t>
      </w:r>
      <w:r w:rsidR="00301670">
        <w:rPr>
          <w:color w:val="000000"/>
          <w:sz w:val="24"/>
          <w:szCs w:val="24"/>
        </w:rPr>
        <w:t>.</w:t>
      </w:r>
      <w:proofErr w:type="spellEnd"/>
      <w:r>
        <w:rPr>
          <w:color w:val="000000"/>
          <w:sz w:val="24"/>
          <w:szCs w:val="24"/>
        </w:rPr>
        <w:t xml:space="preserve"> housing, finances, access to education, employment or training, socialization and community support, support with </w:t>
      </w:r>
      <w:r w:rsidR="00301670">
        <w:rPr>
          <w:color w:val="000000"/>
          <w:sz w:val="24"/>
          <w:szCs w:val="24"/>
        </w:rPr>
        <w:t>any drug</w:t>
      </w:r>
      <w:r>
        <w:rPr>
          <w:color w:val="000000"/>
          <w:sz w:val="24"/>
          <w:szCs w:val="24"/>
        </w:rPr>
        <w:t xml:space="preserve"> or </w:t>
      </w:r>
      <w:proofErr w:type="gramStart"/>
      <w:r>
        <w:rPr>
          <w:color w:val="000000"/>
          <w:sz w:val="24"/>
          <w:szCs w:val="24"/>
        </w:rPr>
        <w:t>alcohol  issues</w:t>
      </w:r>
      <w:proofErr w:type="gramEnd"/>
      <w:r>
        <w:rPr>
          <w:color w:val="000000"/>
          <w:sz w:val="24"/>
          <w:szCs w:val="24"/>
        </w:rPr>
        <w:t xml:space="preserve"> through direct support and signposting.  </w:t>
      </w:r>
      <w:r>
        <w:rPr>
          <w:sz w:val="24"/>
          <w:szCs w:val="24"/>
        </w:rPr>
        <w:t>Support</w:t>
      </w:r>
      <w:r>
        <w:rPr>
          <w:color w:val="000000"/>
          <w:sz w:val="24"/>
          <w:szCs w:val="24"/>
        </w:rPr>
        <w:t xml:space="preserve"> the development of a local database of agencies regarding signposting.</w:t>
      </w:r>
    </w:p>
    <w:p w14:paraId="70BE126B" w14:textId="77777777" w:rsidR="00BF16D1" w:rsidRDefault="00BF16D1">
      <w:pPr>
        <w:pBdr>
          <w:top w:val="nil"/>
          <w:left w:val="nil"/>
          <w:bottom w:val="nil"/>
          <w:right w:val="nil"/>
          <w:between w:val="nil"/>
        </w:pBdr>
        <w:ind w:left="-426" w:right="-619"/>
        <w:rPr>
          <w:color w:val="000000"/>
          <w:sz w:val="24"/>
          <w:szCs w:val="24"/>
        </w:rPr>
      </w:pPr>
    </w:p>
    <w:p w14:paraId="70BE126C" w14:textId="0EF1649D"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 xml:space="preserve">Ensure all monitoring outcomes data is recorded and </w:t>
      </w:r>
      <w:r w:rsidR="00431C96">
        <w:rPr>
          <w:color w:val="000000"/>
          <w:sz w:val="24"/>
          <w:szCs w:val="24"/>
        </w:rPr>
        <w:t>input.</w:t>
      </w:r>
    </w:p>
    <w:p w14:paraId="70BE126D" w14:textId="77777777" w:rsidR="00BF16D1" w:rsidRDefault="00BF16D1">
      <w:pPr>
        <w:pBdr>
          <w:top w:val="nil"/>
          <w:left w:val="nil"/>
          <w:bottom w:val="nil"/>
          <w:right w:val="nil"/>
          <w:between w:val="nil"/>
        </w:pBdr>
        <w:ind w:left="-426" w:right="-619"/>
        <w:rPr>
          <w:color w:val="000000"/>
          <w:sz w:val="24"/>
          <w:szCs w:val="24"/>
        </w:rPr>
      </w:pPr>
    </w:p>
    <w:p w14:paraId="70BE126E" w14:textId="5DAD81EC"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Contribute to the presentation of monthly statistical reports and any written reports, case studies and summaries of service delivery</w:t>
      </w:r>
      <w:r w:rsidR="00431C96">
        <w:rPr>
          <w:color w:val="000000"/>
          <w:sz w:val="24"/>
          <w:szCs w:val="24"/>
        </w:rPr>
        <w:t>.</w:t>
      </w:r>
    </w:p>
    <w:p w14:paraId="70BE126F" w14:textId="77777777" w:rsidR="00BF16D1" w:rsidRDefault="00BF16D1">
      <w:pPr>
        <w:pBdr>
          <w:top w:val="nil"/>
          <w:left w:val="nil"/>
          <w:bottom w:val="nil"/>
          <w:right w:val="nil"/>
          <w:between w:val="nil"/>
        </w:pBdr>
        <w:ind w:left="-426" w:right="-619"/>
        <w:rPr>
          <w:color w:val="000000"/>
          <w:sz w:val="24"/>
          <w:szCs w:val="24"/>
        </w:rPr>
      </w:pPr>
    </w:p>
    <w:p w14:paraId="70BE1270" w14:textId="6FAF06A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Contribute to 3 monthly evaluation reports for the service</w:t>
      </w:r>
      <w:r w:rsidR="00431C96">
        <w:rPr>
          <w:color w:val="000000"/>
          <w:sz w:val="24"/>
          <w:szCs w:val="24"/>
        </w:rPr>
        <w:t>.</w:t>
      </w:r>
    </w:p>
    <w:p w14:paraId="70BE1271" w14:textId="77777777" w:rsidR="00BF16D1" w:rsidRDefault="00BF16D1">
      <w:pPr>
        <w:pBdr>
          <w:top w:val="nil"/>
          <w:left w:val="nil"/>
          <w:bottom w:val="nil"/>
          <w:right w:val="nil"/>
          <w:between w:val="nil"/>
        </w:pBdr>
        <w:ind w:left="-426" w:right="-619"/>
        <w:rPr>
          <w:color w:val="000000"/>
          <w:sz w:val="24"/>
          <w:szCs w:val="24"/>
        </w:rPr>
      </w:pPr>
    </w:p>
    <w:p w14:paraId="70BE1272" w14:textId="289F3000"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Support and ensure the input of users into the service development through a user group</w:t>
      </w:r>
      <w:r w:rsidR="00431C96">
        <w:rPr>
          <w:color w:val="000000"/>
          <w:sz w:val="24"/>
          <w:szCs w:val="24"/>
        </w:rPr>
        <w:t>.</w:t>
      </w:r>
    </w:p>
    <w:p w14:paraId="70BE1273" w14:textId="77777777" w:rsidR="00BF16D1" w:rsidRDefault="00BF16D1">
      <w:pPr>
        <w:pBdr>
          <w:top w:val="nil"/>
          <w:left w:val="nil"/>
          <w:bottom w:val="nil"/>
          <w:right w:val="nil"/>
          <w:between w:val="nil"/>
        </w:pBdr>
        <w:ind w:left="-426" w:right="-619"/>
        <w:rPr>
          <w:color w:val="000000"/>
          <w:sz w:val="24"/>
          <w:szCs w:val="24"/>
        </w:rPr>
      </w:pPr>
    </w:p>
    <w:p w14:paraId="70BE1274" w14:textId="7777777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Participate in regular team meetings and ensure that team meeting minutes are read and acted upon</w:t>
      </w:r>
    </w:p>
    <w:p w14:paraId="70BE1275" w14:textId="77777777" w:rsidR="00BF16D1" w:rsidRDefault="00BF16D1">
      <w:pPr>
        <w:pBdr>
          <w:top w:val="nil"/>
          <w:left w:val="nil"/>
          <w:bottom w:val="nil"/>
          <w:right w:val="nil"/>
          <w:between w:val="nil"/>
        </w:pBdr>
        <w:ind w:left="-426" w:right="-619"/>
        <w:rPr>
          <w:color w:val="000000"/>
          <w:sz w:val="24"/>
          <w:szCs w:val="24"/>
        </w:rPr>
      </w:pPr>
    </w:p>
    <w:p w14:paraId="70BE1276" w14:textId="7777777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Contribute to sharing practice and specialised information and support through county briefings and collaborations.</w:t>
      </w:r>
    </w:p>
    <w:p w14:paraId="70BE1277" w14:textId="77777777" w:rsidR="00BF16D1" w:rsidRDefault="00BF16D1">
      <w:pPr>
        <w:pBdr>
          <w:top w:val="nil"/>
          <w:left w:val="nil"/>
          <w:bottom w:val="nil"/>
          <w:right w:val="nil"/>
          <w:between w:val="nil"/>
        </w:pBdr>
        <w:ind w:left="-426" w:right="-619"/>
        <w:rPr>
          <w:color w:val="000000"/>
          <w:sz w:val="24"/>
          <w:szCs w:val="24"/>
        </w:rPr>
      </w:pPr>
    </w:p>
    <w:p w14:paraId="70BE1278" w14:textId="23BBE2EC"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Collaborate effectively with GPs, local NHS providers (</w:t>
      </w:r>
      <w:proofErr w:type="spellStart"/>
      <w:r>
        <w:rPr>
          <w:color w:val="000000"/>
          <w:sz w:val="24"/>
          <w:szCs w:val="24"/>
        </w:rPr>
        <w:t>eg</w:t>
      </w:r>
      <w:proofErr w:type="spellEnd"/>
      <w:r>
        <w:rPr>
          <w:color w:val="000000"/>
          <w:sz w:val="24"/>
          <w:szCs w:val="24"/>
        </w:rPr>
        <w:t xml:space="preserve"> CAMHS etc tbc) </w:t>
      </w:r>
      <w:proofErr w:type="gramStart"/>
      <w:r>
        <w:rPr>
          <w:color w:val="000000"/>
          <w:sz w:val="24"/>
          <w:szCs w:val="24"/>
        </w:rPr>
        <w:t>in order to</w:t>
      </w:r>
      <w:proofErr w:type="gramEnd"/>
      <w:r>
        <w:rPr>
          <w:color w:val="000000"/>
          <w:sz w:val="24"/>
          <w:szCs w:val="24"/>
        </w:rPr>
        <w:t xml:space="preserve"> receive and make appropriate referral</w:t>
      </w:r>
      <w:r w:rsidR="00431C96">
        <w:rPr>
          <w:color w:val="000000"/>
          <w:sz w:val="24"/>
          <w:szCs w:val="24"/>
        </w:rPr>
        <w:t>s.</w:t>
      </w:r>
    </w:p>
    <w:p w14:paraId="70BE1279" w14:textId="77777777" w:rsidR="00BF16D1" w:rsidRDefault="00BF16D1">
      <w:pPr>
        <w:pBdr>
          <w:top w:val="nil"/>
          <w:left w:val="nil"/>
          <w:bottom w:val="nil"/>
          <w:right w:val="nil"/>
          <w:between w:val="nil"/>
        </w:pBdr>
        <w:ind w:left="-426" w:right="-619"/>
        <w:rPr>
          <w:color w:val="000000"/>
          <w:sz w:val="24"/>
          <w:szCs w:val="24"/>
        </w:rPr>
      </w:pPr>
    </w:p>
    <w:p w14:paraId="70BE127A" w14:textId="79FD310D"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Provide support to volunteers working within the teams</w:t>
      </w:r>
      <w:r w:rsidR="00431C96">
        <w:rPr>
          <w:color w:val="000000"/>
          <w:sz w:val="24"/>
          <w:szCs w:val="24"/>
        </w:rPr>
        <w:t>.</w:t>
      </w:r>
      <w:r>
        <w:rPr>
          <w:color w:val="000000"/>
          <w:sz w:val="24"/>
          <w:szCs w:val="24"/>
        </w:rPr>
        <w:t xml:space="preserve"> </w:t>
      </w:r>
    </w:p>
    <w:p w14:paraId="70BE127B" w14:textId="77777777" w:rsidR="00BF16D1" w:rsidRDefault="00BF16D1">
      <w:pPr>
        <w:pBdr>
          <w:top w:val="nil"/>
          <w:left w:val="nil"/>
          <w:bottom w:val="nil"/>
          <w:right w:val="nil"/>
          <w:between w:val="nil"/>
        </w:pBdr>
        <w:ind w:left="-426" w:right="-619"/>
        <w:rPr>
          <w:color w:val="000000"/>
          <w:sz w:val="24"/>
          <w:szCs w:val="24"/>
        </w:rPr>
      </w:pPr>
    </w:p>
    <w:p w14:paraId="70BE127C" w14:textId="77777777" w:rsidR="00BF16D1" w:rsidRDefault="00BF16D1">
      <w:pPr>
        <w:pBdr>
          <w:top w:val="nil"/>
          <w:left w:val="nil"/>
          <w:bottom w:val="nil"/>
          <w:right w:val="nil"/>
          <w:between w:val="nil"/>
        </w:pBdr>
        <w:ind w:left="-426" w:right="-619"/>
        <w:rPr>
          <w:color w:val="000000"/>
          <w:sz w:val="24"/>
          <w:szCs w:val="24"/>
        </w:rPr>
      </w:pPr>
    </w:p>
    <w:p w14:paraId="70BE127D" w14:textId="77777777" w:rsidR="00BF16D1" w:rsidRDefault="00BF16D1">
      <w:pPr>
        <w:pBdr>
          <w:top w:val="nil"/>
          <w:left w:val="nil"/>
          <w:bottom w:val="nil"/>
          <w:right w:val="nil"/>
          <w:between w:val="nil"/>
        </w:pBdr>
        <w:ind w:left="-426" w:right="-619"/>
        <w:rPr>
          <w:color w:val="000000"/>
          <w:sz w:val="24"/>
          <w:szCs w:val="24"/>
        </w:rPr>
      </w:pPr>
    </w:p>
    <w:p w14:paraId="253748A5" w14:textId="77777777" w:rsidR="00410CFF" w:rsidRDefault="00410CFF">
      <w:pPr>
        <w:spacing w:line="280" w:lineRule="auto"/>
        <w:ind w:left="-426" w:right="-619"/>
        <w:rPr>
          <w:b/>
          <w:sz w:val="24"/>
          <w:szCs w:val="24"/>
        </w:rPr>
      </w:pPr>
    </w:p>
    <w:p w14:paraId="70BE127E" w14:textId="542B8918" w:rsidR="00BF16D1" w:rsidRDefault="008B2041">
      <w:pPr>
        <w:spacing w:line="280" w:lineRule="auto"/>
        <w:ind w:left="-426" w:right="-619"/>
        <w:rPr>
          <w:b/>
          <w:sz w:val="24"/>
          <w:szCs w:val="24"/>
        </w:rPr>
      </w:pPr>
      <w:r>
        <w:rPr>
          <w:b/>
          <w:sz w:val="24"/>
          <w:szCs w:val="24"/>
        </w:rPr>
        <w:t>Organisation Duties</w:t>
      </w:r>
    </w:p>
    <w:p w14:paraId="70BE127F" w14:textId="77777777" w:rsidR="00BF16D1" w:rsidRDefault="00BF16D1">
      <w:pPr>
        <w:pBdr>
          <w:top w:val="nil"/>
          <w:left w:val="nil"/>
          <w:bottom w:val="nil"/>
          <w:right w:val="nil"/>
          <w:between w:val="nil"/>
        </w:pBdr>
        <w:ind w:left="-426" w:right="-619"/>
        <w:rPr>
          <w:color w:val="000000"/>
          <w:sz w:val="24"/>
          <w:szCs w:val="24"/>
        </w:rPr>
      </w:pPr>
    </w:p>
    <w:p w14:paraId="70BE1280" w14:textId="1B2318DF"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3"/>
          <w:szCs w:val="23"/>
        </w:rPr>
        <w:t xml:space="preserve"> </w:t>
      </w:r>
      <w:r>
        <w:rPr>
          <w:color w:val="000000"/>
          <w:sz w:val="24"/>
          <w:szCs w:val="24"/>
        </w:rPr>
        <w:t>Adhere</w:t>
      </w:r>
      <w:r>
        <w:rPr>
          <w:rFonts w:ascii="Helvetica Neue" w:eastAsia="Helvetica Neue" w:hAnsi="Helvetica Neue" w:cs="Helvetica Neue"/>
          <w:color w:val="000000"/>
          <w:sz w:val="24"/>
          <w:szCs w:val="24"/>
        </w:rPr>
        <w:t xml:space="preserve"> </w:t>
      </w:r>
      <w:r>
        <w:rPr>
          <w:color w:val="000000"/>
          <w:sz w:val="24"/>
          <w:szCs w:val="24"/>
        </w:rPr>
        <w:t>to</w:t>
      </w:r>
      <w:r>
        <w:rPr>
          <w:rFonts w:ascii="Helvetica Neue" w:eastAsia="Helvetica Neue" w:hAnsi="Helvetica Neue" w:cs="Helvetica Neue"/>
          <w:color w:val="000000"/>
          <w:sz w:val="24"/>
          <w:szCs w:val="24"/>
        </w:rPr>
        <w:t xml:space="preserve"> </w:t>
      </w:r>
      <w:r>
        <w:rPr>
          <w:color w:val="000000"/>
          <w:sz w:val="24"/>
          <w:szCs w:val="24"/>
        </w:rPr>
        <w:t>and</w:t>
      </w:r>
      <w:r>
        <w:rPr>
          <w:rFonts w:ascii="Helvetica Neue" w:eastAsia="Helvetica Neue" w:hAnsi="Helvetica Neue" w:cs="Helvetica Neue"/>
          <w:color w:val="000000"/>
          <w:sz w:val="24"/>
          <w:szCs w:val="24"/>
        </w:rPr>
        <w:t xml:space="preserve"> </w:t>
      </w:r>
      <w:r>
        <w:rPr>
          <w:color w:val="000000"/>
          <w:sz w:val="24"/>
          <w:szCs w:val="24"/>
        </w:rPr>
        <w:t>remain</w:t>
      </w:r>
      <w:r>
        <w:rPr>
          <w:rFonts w:ascii="Helvetica Neue" w:eastAsia="Helvetica Neue" w:hAnsi="Helvetica Neue" w:cs="Helvetica Neue"/>
          <w:color w:val="000000"/>
          <w:sz w:val="24"/>
          <w:szCs w:val="24"/>
        </w:rPr>
        <w:t xml:space="preserve"> </w:t>
      </w:r>
      <w:r>
        <w:rPr>
          <w:color w:val="000000"/>
          <w:sz w:val="24"/>
          <w:szCs w:val="24"/>
        </w:rPr>
        <w:t>current</w:t>
      </w:r>
      <w:r>
        <w:rPr>
          <w:rFonts w:ascii="Helvetica Neue" w:eastAsia="Helvetica Neue" w:hAnsi="Helvetica Neue" w:cs="Helvetica Neue"/>
          <w:color w:val="000000"/>
          <w:sz w:val="24"/>
          <w:szCs w:val="24"/>
        </w:rPr>
        <w:t xml:space="preserve"> </w:t>
      </w:r>
      <w:r>
        <w:rPr>
          <w:color w:val="000000"/>
          <w:sz w:val="24"/>
          <w:szCs w:val="24"/>
        </w:rPr>
        <w:t>with</w:t>
      </w:r>
      <w:r>
        <w:rPr>
          <w:rFonts w:ascii="Helvetica Neue" w:eastAsia="Helvetica Neue" w:hAnsi="Helvetica Neue" w:cs="Helvetica Neue"/>
          <w:color w:val="000000"/>
          <w:sz w:val="24"/>
          <w:szCs w:val="24"/>
        </w:rPr>
        <w:t xml:space="preserve"> </w:t>
      </w:r>
      <w:r w:rsidR="0038199B">
        <w:rPr>
          <w:color w:val="000000"/>
          <w:sz w:val="24"/>
          <w:szCs w:val="24"/>
        </w:rPr>
        <w:t>The Lowdown’s</w:t>
      </w:r>
      <w:r>
        <w:rPr>
          <w:rFonts w:ascii="Helvetica Neue" w:eastAsia="Helvetica Neue" w:hAnsi="Helvetica Neue" w:cs="Helvetica Neue"/>
          <w:color w:val="000000"/>
          <w:sz w:val="24"/>
          <w:szCs w:val="24"/>
        </w:rPr>
        <w:t xml:space="preserve"> </w:t>
      </w:r>
      <w:r>
        <w:rPr>
          <w:color w:val="000000"/>
          <w:sz w:val="24"/>
          <w:szCs w:val="24"/>
        </w:rPr>
        <w:t>policies</w:t>
      </w:r>
      <w:r>
        <w:rPr>
          <w:rFonts w:ascii="Helvetica Neue" w:eastAsia="Helvetica Neue" w:hAnsi="Helvetica Neue" w:cs="Helvetica Neue"/>
          <w:color w:val="000000"/>
          <w:sz w:val="24"/>
          <w:szCs w:val="24"/>
        </w:rPr>
        <w:t xml:space="preserve"> </w:t>
      </w:r>
      <w:r>
        <w:rPr>
          <w:color w:val="000000"/>
          <w:sz w:val="24"/>
          <w:szCs w:val="24"/>
        </w:rPr>
        <w:t>and procedures</w:t>
      </w:r>
      <w:r>
        <w:rPr>
          <w:rFonts w:ascii="Helvetica Neue" w:eastAsia="Helvetica Neue" w:hAnsi="Helvetica Neue" w:cs="Helvetica Neue"/>
          <w:color w:val="000000"/>
          <w:sz w:val="24"/>
          <w:szCs w:val="24"/>
        </w:rPr>
        <w:t xml:space="preserve"> </w:t>
      </w:r>
      <w:r>
        <w:rPr>
          <w:color w:val="000000"/>
          <w:sz w:val="24"/>
          <w:szCs w:val="24"/>
        </w:rPr>
        <w:t>which</w:t>
      </w:r>
      <w:r>
        <w:rPr>
          <w:rFonts w:ascii="Helvetica Neue" w:eastAsia="Helvetica Neue" w:hAnsi="Helvetica Neue" w:cs="Helvetica Neue"/>
          <w:color w:val="000000"/>
          <w:sz w:val="24"/>
          <w:szCs w:val="24"/>
        </w:rPr>
        <w:t xml:space="preserve"> </w:t>
      </w:r>
      <w:r>
        <w:rPr>
          <w:color w:val="000000"/>
          <w:sz w:val="24"/>
          <w:szCs w:val="24"/>
        </w:rPr>
        <w:t>include but</w:t>
      </w:r>
      <w:r>
        <w:rPr>
          <w:rFonts w:ascii="Helvetica Neue" w:eastAsia="Helvetica Neue" w:hAnsi="Helvetica Neue" w:cs="Helvetica Neue"/>
          <w:color w:val="000000"/>
          <w:sz w:val="24"/>
          <w:szCs w:val="24"/>
        </w:rPr>
        <w:t xml:space="preserve"> </w:t>
      </w:r>
      <w:r>
        <w:rPr>
          <w:color w:val="000000"/>
          <w:sz w:val="24"/>
          <w:szCs w:val="24"/>
        </w:rPr>
        <w:lastRenderedPageBreak/>
        <w:t>are</w:t>
      </w:r>
      <w:r>
        <w:rPr>
          <w:rFonts w:ascii="Helvetica Neue" w:eastAsia="Helvetica Neue" w:hAnsi="Helvetica Neue" w:cs="Helvetica Neue"/>
          <w:color w:val="000000"/>
          <w:sz w:val="24"/>
          <w:szCs w:val="24"/>
        </w:rPr>
        <w:t xml:space="preserve"> </w:t>
      </w:r>
      <w:r>
        <w:rPr>
          <w:color w:val="000000"/>
          <w:sz w:val="24"/>
          <w:szCs w:val="24"/>
        </w:rPr>
        <w:t>not</w:t>
      </w:r>
      <w:r>
        <w:rPr>
          <w:rFonts w:ascii="Helvetica Neue" w:eastAsia="Helvetica Neue" w:hAnsi="Helvetica Neue" w:cs="Helvetica Neue"/>
          <w:color w:val="000000"/>
          <w:sz w:val="24"/>
          <w:szCs w:val="24"/>
        </w:rPr>
        <w:t xml:space="preserve"> </w:t>
      </w:r>
      <w:r>
        <w:rPr>
          <w:color w:val="000000"/>
          <w:sz w:val="24"/>
          <w:szCs w:val="24"/>
        </w:rPr>
        <w:t>limited</w:t>
      </w:r>
      <w:r>
        <w:rPr>
          <w:rFonts w:ascii="Helvetica Neue" w:eastAsia="Helvetica Neue" w:hAnsi="Helvetica Neue" w:cs="Helvetica Neue"/>
          <w:color w:val="000000"/>
          <w:sz w:val="24"/>
          <w:szCs w:val="24"/>
        </w:rPr>
        <w:t xml:space="preserve"> </w:t>
      </w:r>
      <w:r>
        <w:rPr>
          <w:color w:val="000000"/>
          <w:sz w:val="24"/>
          <w:szCs w:val="24"/>
        </w:rPr>
        <w:t>to:</w:t>
      </w:r>
      <w:r>
        <w:rPr>
          <w:rFonts w:ascii="Helvetica Neue" w:eastAsia="Helvetica Neue" w:hAnsi="Helvetica Neue" w:cs="Helvetica Neue"/>
          <w:color w:val="000000"/>
          <w:sz w:val="24"/>
          <w:szCs w:val="24"/>
        </w:rPr>
        <w:t xml:space="preserve"> </w:t>
      </w:r>
      <w:r>
        <w:rPr>
          <w:color w:val="000000"/>
          <w:sz w:val="24"/>
          <w:szCs w:val="24"/>
        </w:rPr>
        <w:t>Equality</w:t>
      </w:r>
      <w:r>
        <w:rPr>
          <w:rFonts w:ascii="Helvetica Neue" w:eastAsia="Helvetica Neue" w:hAnsi="Helvetica Neue" w:cs="Helvetica Neue"/>
          <w:color w:val="000000"/>
          <w:sz w:val="24"/>
          <w:szCs w:val="24"/>
        </w:rPr>
        <w:t xml:space="preserve"> </w:t>
      </w:r>
      <w:r>
        <w:rPr>
          <w:color w:val="000000"/>
          <w:sz w:val="24"/>
          <w:szCs w:val="24"/>
        </w:rPr>
        <w:t>&amp;</w:t>
      </w:r>
      <w:r>
        <w:rPr>
          <w:rFonts w:ascii="Helvetica Neue" w:eastAsia="Helvetica Neue" w:hAnsi="Helvetica Neue" w:cs="Helvetica Neue"/>
          <w:color w:val="000000"/>
          <w:sz w:val="24"/>
          <w:szCs w:val="24"/>
        </w:rPr>
        <w:t xml:space="preserve"> </w:t>
      </w:r>
      <w:r>
        <w:rPr>
          <w:color w:val="000000"/>
          <w:sz w:val="24"/>
          <w:szCs w:val="24"/>
        </w:rPr>
        <w:t>Diversity;</w:t>
      </w:r>
      <w:r>
        <w:rPr>
          <w:rFonts w:ascii="Helvetica Neue" w:eastAsia="Helvetica Neue" w:hAnsi="Helvetica Neue" w:cs="Helvetica Neue"/>
          <w:color w:val="000000"/>
          <w:sz w:val="24"/>
          <w:szCs w:val="24"/>
        </w:rPr>
        <w:t xml:space="preserve"> </w:t>
      </w:r>
      <w:r>
        <w:rPr>
          <w:color w:val="000000"/>
          <w:sz w:val="24"/>
          <w:szCs w:val="24"/>
        </w:rPr>
        <w:t>Safeguarding;</w:t>
      </w:r>
      <w:r>
        <w:rPr>
          <w:rFonts w:ascii="Helvetica Neue" w:eastAsia="Helvetica Neue" w:hAnsi="Helvetica Neue" w:cs="Helvetica Neue"/>
          <w:color w:val="000000"/>
          <w:sz w:val="24"/>
          <w:szCs w:val="24"/>
        </w:rPr>
        <w:t xml:space="preserve"> </w:t>
      </w:r>
      <w:r>
        <w:rPr>
          <w:color w:val="000000"/>
          <w:sz w:val="24"/>
          <w:szCs w:val="24"/>
        </w:rPr>
        <w:t>Health&amp;</w:t>
      </w:r>
      <w:r>
        <w:rPr>
          <w:rFonts w:ascii="Helvetica Neue" w:eastAsia="Helvetica Neue" w:hAnsi="Helvetica Neue" w:cs="Helvetica Neue"/>
          <w:color w:val="000000"/>
          <w:sz w:val="24"/>
          <w:szCs w:val="24"/>
        </w:rPr>
        <w:t xml:space="preserve"> </w:t>
      </w:r>
      <w:r>
        <w:rPr>
          <w:color w:val="000000"/>
          <w:sz w:val="24"/>
          <w:szCs w:val="24"/>
        </w:rPr>
        <w:t>Safety;</w:t>
      </w:r>
      <w:r>
        <w:rPr>
          <w:rFonts w:ascii="Helvetica Neue" w:eastAsia="Helvetica Neue" w:hAnsi="Helvetica Neue" w:cs="Helvetica Neue"/>
          <w:color w:val="000000"/>
          <w:sz w:val="24"/>
          <w:szCs w:val="24"/>
        </w:rPr>
        <w:t xml:space="preserve"> </w:t>
      </w:r>
      <w:r>
        <w:rPr>
          <w:color w:val="000000"/>
          <w:sz w:val="24"/>
          <w:szCs w:val="24"/>
        </w:rPr>
        <w:t>and</w:t>
      </w:r>
      <w:r>
        <w:rPr>
          <w:rFonts w:ascii="Helvetica Neue" w:eastAsia="Helvetica Neue" w:hAnsi="Helvetica Neue" w:cs="Helvetica Neue"/>
          <w:color w:val="000000"/>
          <w:sz w:val="24"/>
          <w:szCs w:val="24"/>
        </w:rPr>
        <w:t xml:space="preserve"> </w:t>
      </w:r>
      <w:r>
        <w:rPr>
          <w:color w:val="000000"/>
          <w:sz w:val="24"/>
          <w:szCs w:val="24"/>
        </w:rPr>
        <w:t>Confidentiality.</w:t>
      </w:r>
    </w:p>
    <w:p w14:paraId="70BE1281" w14:textId="77777777" w:rsidR="00BF16D1" w:rsidRDefault="00BF16D1">
      <w:pPr>
        <w:pBdr>
          <w:top w:val="nil"/>
          <w:left w:val="nil"/>
          <w:bottom w:val="nil"/>
          <w:right w:val="nil"/>
          <w:between w:val="nil"/>
        </w:pBdr>
        <w:spacing w:line="280" w:lineRule="auto"/>
        <w:ind w:left="838" w:right="-619"/>
        <w:jc w:val="both"/>
        <w:rPr>
          <w:sz w:val="24"/>
          <w:szCs w:val="24"/>
        </w:rPr>
      </w:pPr>
    </w:p>
    <w:p w14:paraId="70BE1282" w14:textId="7777777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sz w:val="24"/>
          <w:szCs w:val="24"/>
        </w:rPr>
        <w:t>Attend 6 weekly supervision with the manager and 6 weekly group clinical supervision.</w:t>
      </w:r>
    </w:p>
    <w:p w14:paraId="70BE1283" w14:textId="77777777" w:rsidR="00BF16D1" w:rsidRDefault="00BF16D1">
      <w:pPr>
        <w:pBdr>
          <w:top w:val="nil"/>
          <w:left w:val="nil"/>
          <w:bottom w:val="nil"/>
          <w:right w:val="nil"/>
          <w:between w:val="nil"/>
        </w:pBdr>
        <w:spacing w:line="280" w:lineRule="auto"/>
        <w:ind w:left="838" w:right="-619"/>
        <w:jc w:val="both"/>
        <w:rPr>
          <w:sz w:val="24"/>
          <w:szCs w:val="24"/>
        </w:rPr>
      </w:pPr>
    </w:p>
    <w:p w14:paraId="70BE1284" w14:textId="54B30AB7"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Undertake all relevant administrative tasks</w:t>
      </w:r>
      <w:r w:rsidR="00B93B8D">
        <w:rPr>
          <w:color w:val="000000"/>
          <w:sz w:val="24"/>
          <w:szCs w:val="24"/>
        </w:rPr>
        <w:t>.</w:t>
      </w:r>
    </w:p>
    <w:p w14:paraId="70BE1285" w14:textId="77777777" w:rsidR="00BF16D1" w:rsidRDefault="00BF16D1">
      <w:pPr>
        <w:pBdr>
          <w:top w:val="nil"/>
          <w:left w:val="nil"/>
          <w:bottom w:val="nil"/>
          <w:right w:val="nil"/>
          <w:between w:val="nil"/>
        </w:pBdr>
        <w:spacing w:line="280" w:lineRule="auto"/>
        <w:ind w:left="838" w:right="-619"/>
        <w:jc w:val="both"/>
        <w:rPr>
          <w:sz w:val="24"/>
          <w:szCs w:val="24"/>
        </w:rPr>
      </w:pPr>
    </w:p>
    <w:p w14:paraId="70BE1286" w14:textId="73AEFC3F" w:rsidR="00BF16D1" w:rsidRDefault="008B2041">
      <w:pPr>
        <w:numPr>
          <w:ilvl w:val="0"/>
          <w:numId w:val="1"/>
        </w:numPr>
        <w:pBdr>
          <w:top w:val="nil"/>
          <w:left w:val="nil"/>
          <w:bottom w:val="nil"/>
          <w:right w:val="nil"/>
          <w:between w:val="nil"/>
        </w:pBdr>
        <w:spacing w:line="280" w:lineRule="auto"/>
        <w:ind w:left="-426" w:right="-619" w:firstLine="0"/>
        <w:jc w:val="both"/>
        <w:rPr>
          <w:color w:val="000000"/>
          <w:sz w:val="24"/>
          <w:szCs w:val="24"/>
        </w:rPr>
      </w:pPr>
      <w:r>
        <w:rPr>
          <w:color w:val="000000"/>
          <w:sz w:val="24"/>
          <w:szCs w:val="24"/>
        </w:rPr>
        <w:t>Attend any other additional meetings and training as required</w:t>
      </w:r>
      <w:r w:rsidR="00B93B8D">
        <w:rPr>
          <w:color w:val="000000"/>
          <w:sz w:val="24"/>
          <w:szCs w:val="24"/>
        </w:rPr>
        <w:t>.</w:t>
      </w:r>
    </w:p>
    <w:p w14:paraId="70BE1287" w14:textId="77777777" w:rsidR="00BF16D1" w:rsidRDefault="00BF16D1">
      <w:pPr>
        <w:pBdr>
          <w:top w:val="nil"/>
          <w:left w:val="nil"/>
          <w:bottom w:val="nil"/>
          <w:right w:val="nil"/>
          <w:between w:val="nil"/>
        </w:pBdr>
        <w:ind w:left="-426" w:right="-619"/>
        <w:rPr>
          <w:color w:val="000000"/>
          <w:sz w:val="24"/>
          <w:szCs w:val="24"/>
        </w:rPr>
      </w:pPr>
    </w:p>
    <w:p w14:paraId="70BE1288" w14:textId="77777777" w:rsidR="00BF16D1" w:rsidRDefault="00BF16D1">
      <w:pPr>
        <w:pBdr>
          <w:top w:val="nil"/>
          <w:left w:val="nil"/>
          <w:bottom w:val="nil"/>
          <w:right w:val="nil"/>
          <w:between w:val="nil"/>
        </w:pBdr>
        <w:ind w:left="-426" w:right="-619"/>
        <w:rPr>
          <w:color w:val="000000"/>
          <w:sz w:val="21"/>
          <w:szCs w:val="21"/>
        </w:rPr>
      </w:pPr>
    </w:p>
    <w:p w14:paraId="70BE1289" w14:textId="77777777" w:rsidR="00BF16D1" w:rsidRDefault="008B2041">
      <w:pPr>
        <w:pStyle w:val="Heading1"/>
        <w:ind w:left="-426" w:right="-619"/>
        <w:jc w:val="both"/>
      </w:pPr>
      <w:r>
        <w:t>Asylum, Immigration and Nationality Act (2006)</w:t>
      </w:r>
    </w:p>
    <w:p w14:paraId="70BE128A" w14:textId="77777777" w:rsidR="00BF16D1" w:rsidRDefault="008B2041">
      <w:pPr>
        <w:pBdr>
          <w:top w:val="nil"/>
          <w:left w:val="nil"/>
          <w:bottom w:val="nil"/>
          <w:right w:val="nil"/>
          <w:between w:val="nil"/>
        </w:pBdr>
        <w:ind w:left="-426" w:right="-619"/>
        <w:jc w:val="both"/>
        <w:rPr>
          <w:color w:val="000000"/>
          <w:sz w:val="24"/>
          <w:szCs w:val="24"/>
        </w:rPr>
      </w:pPr>
      <w:proofErr w:type="gramStart"/>
      <w:r>
        <w:rPr>
          <w:color w:val="000000"/>
          <w:sz w:val="24"/>
          <w:szCs w:val="24"/>
        </w:rPr>
        <w:t>In order to</w:t>
      </w:r>
      <w:proofErr w:type="gramEnd"/>
      <w:r>
        <w:rPr>
          <w:color w:val="000000"/>
          <w:sz w:val="24"/>
          <w:szCs w:val="24"/>
        </w:rPr>
        <w:t xml:space="preserve"> comply with the Asylum, Immigration and Nationality Act 2006, offers of employment will not be made to any applicant or employee who does not have the appropriate documents to prove their right to work in the UK.</w:t>
      </w:r>
    </w:p>
    <w:p w14:paraId="70BE128B" w14:textId="77777777" w:rsidR="00BF16D1" w:rsidRDefault="00BF16D1">
      <w:pPr>
        <w:pBdr>
          <w:top w:val="nil"/>
          <w:left w:val="nil"/>
          <w:bottom w:val="nil"/>
          <w:right w:val="nil"/>
          <w:between w:val="nil"/>
        </w:pBdr>
        <w:spacing w:before="2"/>
        <w:ind w:left="-426" w:right="-619"/>
        <w:rPr>
          <w:color w:val="000000"/>
          <w:sz w:val="24"/>
          <w:szCs w:val="24"/>
        </w:rPr>
      </w:pPr>
    </w:p>
    <w:p w14:paraId="270BCA5D" w14:textId="62875D3E" w:rsidR="008A4964" w:rsidRDefault="008B2041" w:rsidP="008A4964">
      <w:pPr>
        <w:pStyle w:val="Heading1"/>
        <w:spacing w:before="1"/>
        <w:ind w:left="-426" w:right="-619"/>
      </w:pPr>
      <w:r>
        <w:t>Safeguarding</w:t>
      </w:r>
    </w:p>
    <w:p w14:paraId="6C1E070E" w14:textId="77777777" w:rsidR="008A4964" w:rsidRDefault="008A4964" w:rsidP="008A4964"/>
    <w:p w14:paraId="5C7056A6" w14:textId="77777777" w:rsidR="008A4964" w:rsidRDefault="008A4964" w:rsidP="008A4964">
      <w:pPr>
        <w:pStyle w:val="BodyText"/>
        <w:ind w:left="-426" w:right="-619"/>
        <w:jc w:val="both"/>
      </w:pPr>
      <w:r>
        <w:t>Positions within the lowdown Northamptonshire are exempt from the Rehabilitation of Offenders</w:t>
      </w:r>
      <w:r>
        <w:rPr>
          <w:spacing w:val="-64"/>
        </w:rPr>
        <w:t xml:space="preserve"> </w:t>
      </w:r>
      <w:r>
        <w:t xml:space="preserve">Act 1974. Any offer of employment is conditional upon the lowdown </w:t>
      </w:r>
      <w:proofErr w:type="gramStart"/>
      <w:r>
        <w:t xml:space="preserve">receiving </w:t>
      </w:r>
      <w:r>
        <w:rPr>
          <w:spacing w:val="-64"/>
        </w:rPr>
        <w:t xml:space="preserve"> </w:t>
      </w:r>
      <w:r>
        <w:t>an</w:t>
      </w:r>
      <w:proofErr w:type="gramEnd"/>
      <w:r>
        <w:rPr>
          <w:spacing w:val="-3"/>
        </w:rPr>
        <w:t xml:space="preserve"> </w:t>
      </w:r>
      <w:r>
        <w:t>Enhanced</w:t>
      </w:r>
      <w:r>
        <w:rPr>
          <w:spacing w:val="-2"/>
        </w:rPr>
        <w:t xml:space="preserve"> </w:t>
      </w:r>
      <w:r>
        <w:t>Disclosure</w:t>
      </w:r>
      <w:r>
        <w:rPr>
          <w:spacing w:val="-2"/>
        </w:rPr>
        <w:t xml:space="preserve"> </w:t>
      </w:r>
      <w:r>
        <w:t>from</w:t>
      </w:r>
      <w:r>
        <w:rPr>
          <w:spacing w:val="-2"/>
        </w:rPr>
        <w:t xml:space="preserve"> </w:t>
      </w:r>
      <w:r>
        <w:t>the</w:t>
      </w:r>
      <w:r>
        <w:rPr>
          <w:spacing w:val="-3"/>
        </w:rPr>
        <w:t xml:space="preserve"> </w:t>
      </w:r>
      <w:r>
        <w:t>DBS</w:t>
      </w:r>
      <w:r>
        <w:rPr>
          <w:spacing w:val="-2"/>
        </w:rPr>
        <w:t xml:space="preserve"> </w:t>
      </w:r>
      <w:r>
        <w:t>which</w:t>
      </w:r>
      <w:r>
        <w:rPr>
          <w:spacing w:val="-2"/>
        </w:rPr>
        <w:t xml:space="preserve"> </w:t>
      </w:r>
      <w:r>
        <w:t>the</w:t>
      </w:r>
      <w:r>
        <w:rPr>
          <w:spacing w:val="-2"/>
        </w:rPr>
        <w:t xml:space="preserve"> </w:t>
      </w:r>
      <w:proofErr w:type="spellStart"/>
      <w:r>
        <w:t>Organisation</w:t>
      </w:r>
      <w:proofErr w:type="spellEnd"/>
      <w:r>
        <w:rPr>
          <w:spacing w:val="-2"/>
        </w:rPr>
        <w:t xml:space="preserve"> </w:t>
      </w:r>
      <w:r>
        <w:t>considers</w:t>
      </w:r>
      <w:r>
        <w:rPr>
          <w:spacing w:val="-3"/>
        </w:rPr>
        <w:t xml:space="preserve"> </w:t>
      </w:r>
      <w:r>
        <w:t>to</w:t>
      </w:r>
      <w:r>
        <w:rPr>
          <w:spacing w:val="-2"/>
        </w:rPr>
        <w:t xml:space="preserve"> </w:t>
      </w:r>
      <w:r>
        <w:t>be</w:t>
      </w:r>
      <w:r>
        <w:rPr>
          <w:spacing w:val="-2"/>
        </w:rPr>
        <w:t xml:space="preserve"> </w:t>
      </w:r>
      <w:r>
        <w:t>satisfactory</w:t>
      </w:r>
      <w:r w:rsidRPr="004F36AE">
        <w:t xml:space="preserve"> </w:t>
      </w:r>
      <w:r>
        <w:t>and satisfactory references.</w:t>
      </w:r>
    </w:p>
    <w:p w14:paraId="745084E7" w14:textId="77777777" w:rsidR="008A4964" w:rsidRPr="008A4964" w:rsidRDefault="008A4964" w:rsidP="008A4964"/>
    <w:p w14:paraId="70BE128F" w14:textId="53851584" w:rsidR="00BF16D1" w:rsidRDefault="008B2041">
      <w:pPr>
        <w:ind w:left="-426" w:right="-619"/>
        <w:jc w:val="both"/>
        <w:rPr>
          <w:sz w:val="30"/>
          <w:szCs w:val="30"/>
        </w:rPr>
      </w:pPr>
      <w:r>
        <w:rPr>
          <w:sz w:val="24"/>
          <w:szCs w:val="24"/>
        </w:rPr>
        <w:t xml:space="preserve">Positions within </w:t>
      </w:r>
      <w:r w:rsidR="008A4964">
        <w:rPr>
          <w:sz w:val="24"/>
          <w:szCs w:val="24"/>
        </w:rPr>
        <w:t>the Lowdown</w:t>
      </w:r>
      <w:r>
        <w:rPr>
          <w:sz w:val="24"/>
          <w:szCs w:val="24"/>
        </w:rPr>
        <w:t xml:space="preserve"> Northamptonshire are exempt from the Rehabilitation of Offenders Act 1974 </w:t>
      </w:r>
      <w:r>
        <w:rPr>
          <w:color w:val="1F1F1F"/>
          <w:sz w:val="24"/>
          <w:szCs w:val="24"/>
          <w:highlight w:val="white"/>
        </w:rPr>
        <w:t>and the amendments to the Exceptions Order 1975, 2013 and 2020.</w:t>
      </w:r>
    </w:p>
    <w:p w14:paraId="70BE1290" w14:textId="77777777" w:rsidR="00BF16D1" w:rsidRDefault="00BF16D1">
      <w:pPr>
        <w:pBdr>
          <w:top w:val="nil"/>
          <w:left w:val="nil"/>
          <w:bottom w:val="nil"/>
          <w:right w:val="nil"/>
          <w:between w:val="nil"/>
        </w:pBdr>
        <w:ind w:left="-426" w:right="-619"/>
        <w:jc w:val="both"/>
        <w:rPr>
          <w:color w:val="000000"/>
          <w:sz w:val="24"/>
          <w:szCs w:val="24"/>
        </w:rPr>
      </w:pPr>
    </w:p>
    <w:p w14:paraId="70BE1291" w14:textId="77777777" w:rsidR="00BF16D1" w:rsidRDefault="00BF16D1">
      <w:pPr>
        <w:ind w:left="-426" w:right="-619"/>
      </w:pPr>
    </w:p>
    <w:p w14:paraId="12D78039" w14:textId="77777777" w:rsidR="008B2041" w:rsidRDefault="008B2041">
      <w:pPr>
        <w:ind w:left="-426" w:right="-619"/>
      </w:pPr>
    </w:p>
    <w:p w14:paraId="00F75D1E" w14:textId="77777777" w:rsidR="008B2041" w:rsidRDefault="008B2041">
      <w:pPr>
        <w:ind w:left="-426" w:right="-619"/>
      </w:pPr>
    </w:p>
    <w:p w14:paraId="411AB565" w14:textId="77777777" w:rsidR="008B2041" w:rsidRDefault="008B2041">
      <w:pPr>
        <w:ind w:left="-426" w:right="-619"/>
      </w:pPr>
    </w:p>
    <w:p w14:paraId="7CF224AD" w14:textId="77777777" w:rsidR="008B2041" w:rsidRDefault="008B2041">
      <w:pPr>
        <w:ind w:left="-426" w:right="-619"/>
      </w:pPr>
    </w:p>
    <w:p w14:paraId="798367EF" w14:textId="77777777" w:rsidR="008B2041" w:rsidRDefault="008B2041">
      <w:pPr>
        <w:ind w:left="-426" w:right="-619"/>
      </w:pPr>
    </w:p>
    <w:p w14:paraId="7C66088C" w14:textId="77777777" w:rsidR="008B2041" w:rsidRDefault="008B2041">
      <w:pPr>
        <w:ind w:left="-426" w:right="-619"/>
      </w:pPr>
    </w:p>
    <w:p w14:paraId="7B70FA2D" w14:textId="77777777" w:rsidR="008B2041" w:rsidRDefault="008B2041">
      <w:pPr>
        <w:ind w:left="-426" w:right="-619"/>
      </w:pPr>
    </w:p>
    <w:p w14:paraId="3A803AB1" w14:textId="77777777" w:rsidR="008B2041" w:rsidRDefault="008B2041">
      <w:pPr>
        <w:ind w:left="-426" w:right="-619"/>
      </w:pPr>
    </w:p>
    <w:p w14:paraId="31D1AD39" w14:textId="77777777" w:rsidR="008B2041" w:rsidRDefault="008B2041">
      <w:pPr>
        <w:ind w:left="-426" w:right="-619"/>
      </w:pPr>
    </w:p>
    <w:p w14:paraId="1AC2E4EC" w14:textId="77777777" w:rsidR="008B2041" w:rsidRDefault="008B2041">
      <w:pPr>
        <w:ind w:left="-426" w:right="-619"/>
      </w:pPr>
    </w:p>
    <w:p w14:paraId="23D98735" w14:textId="77777777" w:rsidR="008B2041" w:rsidRDefault="008B2041">
      <w:pPr>
        <w:ind w:left="-426" w:right="-619"/>
      </w:pPr>
    </w:p>
    <w:p w14:paraId="7CA9A5BF" w14:textId="77777777" w:rsidR="008B2041" w:rsidRDefault="008B2041">
      <w:pPr>
        <w:ind w:left="-426" w:right="-619"/>
      </w:pPr>
    </w:p>
    <w:p w14:paraId="5E47EBFC" w14:textId="77777777" w:rsidR="008B2041" w:rsidRDefault="008B2041">
      <w:pPr>
        <w:ind w:left="-426" w:right="-619"/>
      </w:pPr>
    </w:p>
    <w:p w14:paraId="76E52F8D" w14:textId="77777777" w:rsidR="008B2041" w:rsidRDefault="008B2041">
      <w:pPr>
        <w:ind w:left="-426" w:right="-619"/>
      </w:pPr>
    </w:p>
    <w:p w14:paraId="2627EA1C" w14:textId="77777777" w:rsidR="008B2041" w:rsidRDefault="008B2041">
      <w:pPr>
        <w:ind w:left="-426" w:right="-619"/>
      </w:pPr>
    </w:p>
    <w:p w14:paraId="757F3B8D" w14:textId="77777777" w:rsidR="008B2041" w:rsidRDefault="008B2041">
      <w:pPr>
        <w:ind w:left="-426" w:right="-619"/>
      </w:pPr>
    </w:p>
    <w:p w14:paraId="3AC0E413" w14:textId="77777777" w:rsidR="008B2041" w:rsidRDefault="008B2041">
      <w:pPr>
        <w:ind w:left="-426" w:right="-619"/>
      </w:pPr>
    </w:p>
    <w:p w14:paraId="67E531A7" w14:textId="77777777" w:rsidR="008B2041" w:rsidRDefault="008B2041">
      <w:pPr>
        <w:ind w:left="-426" w:right="-619"/>
      </w:pPr>
    </w:p>
    <w:p w14:paraId="7267D62D" w14:textId="77777777" w:rsidR="008B2041" w:rsidRDefault="008B2041">
      <w:pPr>
        <w:ind w:left="-426" w:right="-619"/>
      </w:pPr>
    </w:p>
    <w:p w14:paraId="0249CA1D" w14:textId="77777777" w:rsidR="008B2041" w:rsidRDefault="008B2041">
      <w:pPr>
        <w:ind w:left="-426" w:right="-619"/>
      </w:pPr>
    </w:p>
    <w:p w14:paraId="74CD529D" w14:textId="77777777" w:rsidR="008B2041" w:rsidRDefault="008B2041">
      <w:pPr>
        <w:ind w:left="-426" w:right="-619"/>
      </w:pPr>
    </w:p>
    <w:p w14:paraId="5B1BEECE" w14:textId="77777777" w:rsidR="008B2041" w:rsidRDefault="008B2041">
      <w:pPr>
        <w:ind w:left="-426" w:right="-619"/>
      </w:pPr>
    </w:p>
    <w:p w14:paraId="314A1107" w14:textId="77777777" w:rsidR="008B2041" w:rsidRDefault="008B2041">
      <w:pPr>
        <w:ind w:left="-426" w:right="-619"/>
      </w:pPr>
    </w:p>
    <w:p w14:paraId="1081C275" w14:textId="77777777" w:rsidR="008B2041" w:rsidRDefault="008B2041">
      <w:pPr>
        <w:ind w:left="-426" w:right="-619"/>
      </w:pPr>
    </w:p>
    <w:p w14:paraId="72EE5123" w14:textId="77777777" w:rsidR="008B2041" w:rsidRDefault="008B2041">
      <w:pPr>
        <w:ind w:left="-426" w:right="-619"/>
      </w:pPr>
    </w:p>
    <w:p w14:paraId="43458FAC" w14:textId="07324C80" w:rsidR="008B2041" w:rsidRDefault="008B2041" w:rsidP="008B2041">
      <w:pPr>
        <w:ind w:left="-426" w:right="-619"/>
        <w:rPr>
          <w:b/>
          <w:lang w:val="en-US"/>
        </w:rPr>
      </w:pPr>
      <w:r>
        <w:rPr>
          <w:noProof/>
        </w:rPr>
        <w:lastRenderedPageBreak/>
        <w:drawing>
          <wp:inline distT="0" distB="0" distL="0" distR="0" wp14:anchorId="5C3F172E" wp14:editId="6FE8E05E">
            <wp:extent cx="1123950" cy="1246953"/>
            <wp:effectExtent l="0" t="0" r="0" b="0"/>
            <wp:docPr id="169345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089" cy="1253763"/>
                    </a:xfrm>
                    <a:prstGeom prst="rect">
                      <a:avLst/>
                    </a:prstGeom>
                    <a:noFill/>
                  </pic:spPr>
                </pic:pic>
              </a:graphicData>
            </a:graphic>
          </wp:inline>
        </w:drawing>
      </w:r>
      <w:proofErr w:type="gramStart"/>
      <w:r>
        <w:rPr>
          <w:b/>
          <w:lang w:val="en-US"/>
        </w:rPr>
        <w:t>R</w:t>
      </w:r>
      <w:r w:rsidRPr="008B2041">
        <w:rPr>
          <w:b/>
          <w:lang w:val="en-US"/>
        </w:rPr>
        <w:t>E:Start</w:t>
      </w:r>
      <w:proofErr w:type="gramEnd"/>
      <w:r w:rsidRPr="008B2041">
        <w:rPr>
          <w:b/>
          <w:lang w:val="en-US"/>
        </w:rPr>
        <w:t xml:space="preserve"> Support Worker</w:t>
      </w:r>
      <w:r>
        <w:t xml:space="preserve"> - </w:t>
      </w:r>
      <w:r w:rsidRPr="008B2041">
        <w:rPr>
          <w:b/>
          <w:lang w:val="en-US"/>
        </w:rPr>
        <w:t>Person Specification</w:t>
      </w:r>
    </w:p>
    <w:p w14:paraId="2FC09ABB" w14:textId="77777777" w:rsidR="008B2041" w:rsidRPr="008B2041" w:rsidRDefault="008B2041" w:rsidP="008B2041">
      <w:pPr>
        <w:ind w:left="-426" w:right="-619"/>
      </w:pPr>
    </w:p>
    <w:tbl>
      <w:tblPr>
        <w:tblW w:w="10632" w:type="dxa"/>
        <w:tblInd w:w="-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94"/>
        <w:gridCol w:w="3977"/>
        <w:gridCol w:w="3402"/>
        <w:gridCol w:w="1559"/>
      </w:tblGrid>
      <w:tr w:rsidR="008B2041" w:rsidRPr="008B2041" w14:paraId="246FC4EC" w14:textId="77777777" w:rsidTr="008B2041">
        <w:trPr>
          <w:trHeight w:val="1154"/>
        </w:trPr>
        <w:tc>
          <w:tcPr>
            <w:tcW w:w="1694" w:type="dxa"/>
            <w:tcBorders>
              <w:top w:val="single" w:sz="6" w:space="0" w:color="000000"/>
              <w:left w:val="single" w:sz="6" w:space="0" w:color="000000"/>
              <w:bottom w:val="single" w:sz="6" w:space="0" w:color="000000"/>
              <w:right w:val="single" w:sz="6" w:space="0" w:color="000000"/>
            </w:tcBorders>
            <w:shd w:val="clear" w:color="auto" w:fill="D9D9D9"/>
          </w:tcPr>
          <w:p w14:paraId="72743D59" w14:textId="77777777" w:rsidR="008B2041" w:rsidRPr="008B2041" w:rsidRDefault="008B2041" w:rsidP="008B2041">
            <w:pPr>
              <w:pBdr>
                <w:top w:val="nil"/>
                <w:left w:val="nil"/>
                <w:bottom w:val="nil"/>
                <w:right w:val="nil"/>
                <w:between w:val="nil"/>
              </w:pBdr>
              <w:rPr>
                <w:rFonts w:ascii="Times New Roman" w:eastAsia="Times New Roman" w:hAnsi="Times New Roman" w:cs="Times New Roman"/>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D9D9D9"/>
          </w:tcPr>
          <w:p w14:paraId="70626F0C" w14:textId="77777777" w:rsidR="008B2041" w:rsidRPr="008B2041" w:rsidRDefault="008B2041" w:rsidP="008B2041">
            <w:pPr>
              <w:pBdr>
                <w:top w:val="nil"/>
                <w:left w:val="nil"/>
                <w:bottom w:val="nil"/>
                <w:right w:val="nil"/>
                <w:between w:val="nil"/>
              </w:pBdr>
              <w:spacing w:before="97"/>
              <w:ind w:left="115" w:right="132"/>
              <w:jc w:val="center"/>
              <w:rPr>
                <w:color w:val="000000"/>
                <w:lang w:val="en-US"/>
              </w:rPr>
            </w:pPr>
            <w:r w:rsidRPr="008B2041">
              <w:rPr>
                <w:b/>
                <w:color w:val="000000"/>
                <w:sz w:val="20"/>
                <w:szCs w:val="20"/>
                <w:lang w:val="en-US"/>
              </w:rPr>
              <w:t>Essential criteria</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cPr>
          <w:p w14:paraId="0B4B18F9" w14:textId="77777777" w:rsidR="008B2041" w:rsidRPr="008B2041" w:rsidRDefault="008B2041" w:rsidP="008B2041">
            <w:pPr>
              <w:pBdr>
                <w:top w:val="nil"/>
                <w:left w:val="nil"/>
                <w:bottom w:val="nil"/>
                <w:right w:val="nil"/>
                <w:between w:val="nil"/>
              </w:pBdr>
              <w:spacing w:before="97"/>
              <w:ind w:left="577"/>
              <w:rPr>
                <w:color w:val="000000"/>
                <w:lang w:val="en-US"/>
              </w:rPr>
            </w:pPr>
            <w:r w:rsidRPr="008B2041">
              <w:rPr>
                <w:b/>
                <w:color w:val="000000"/>
                <w:sz w:val="20"/>
                <w:szCs w:val="20"/>
                <w:lang w:val="en-US"/>
              </w:rPr>
              <w:t>Desirable criteria</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cPr>
          <w:p w14:paraId="5B09B470" w14:textId="77777777" w:rsidR="008B2041" w:rsidRPr="008B2041" w:rsidRDefault="008B2041" w:rsidP="008B2041">
            <w:pPr>
              <w:pBdr>
                <w:top w:val="nil"/>
                <w:left w:val="nil"/>
                <w:bottom w:val="nil"/>
                <w:right w:val="nil"/>
                <w:between w:val="nil"/>
              </w:pBdr>
              <w:spacing w:before="97" w:line="227" w:lineRule="auto"/>
              <w:ind w:left="97"/>
              <w:rPr>
                <w:b/>
                <w:color w:val="000000"/>
                <w:sz w:val="18"/>
                <w:szCs w:val="18"/>
                <w:lang w:val="en-US"/>
              </w:rPr>
            </w:pPr>
            <w:r w:rsidRPr="008B2041">
              <w:rPr>
                <w:b/>
                <w:color w:val="000000"/>
                <w:sz w:val="18"/>
                <w:szCs w:val="18"/>
                <w:lang w:val="en-US"/>
              </w:rPr>
              <w:t>Evidenced</w:t>
            </w:r>
          </w:p>
          <w:p w14:paraId="1E5C1E6E" w14:textId="77777777" w:rsidR="008B2041" w:rsidRPr="008B2041" w:rsidRDefault="008B2041" w:rsidP="008B2041">
            <w:pPr>
              <w:pBdr>
                <w:top w:val="nil"/>
                <w:left w:val="nil"/>
                <w:bottom w:val="nil"/>
                <w:right w:val="nil"/>
                <w:between w:val="nil"/>
              </w:pBdr>
              <w:spacing w:line="244" w:lineRule="auto"/>
              <w:ind w:left="97" w:right="200"/>
              <w:rPr>
                <w:color w:val="000000"/>
                <w:sz w:val="18"/>
                <w:szCs w:val="18"/>
                <w:lang w:val="en-US"/>
              </w:rPr>
            </w:pPr>
            <w:r w:rsidRPr="008B2041">
              <w:rPr>
                <w:color w:val="000000"/>
                <w:sz w:val="18"/>
                <w:szCs w:val="18"/>
                <w:lang w:val="en-US"/>
              </w:rPr>
              <w:t>A = application</w:t>
            </w:r>
          </w:p>
          <w:p w14:paraId="4F083176" w14:textId="77777777" w:rsidR="008B2041" w:rsidRPr="008B2041" w:rsidRDefault="008B2041" w:rsidP="008B2041">
            <w:pPr>
              <w:pBdr>
                <w:top w:val="nil"/>
                <w:left w:val="nil"/>
                <w:bottom w:val="nil"/>
                <w:right w:val="nil"/>
                <w:between w:val="nil"/>
              </w:pBdr>
              <w:spacing w:line="244" w:lineRule="auto"/>
              <w:ind w:left="97" w:right="200"/>
              <w:rPr>
                <w:color w:val="000000"/>
                <w:lang w:val="en-US"/>
              </w:rPr>
            </w:pPr>
            <w:r w:rsidRPr="008B2041">
              <w:rPr>
                <w:color w:val="000000"/>
                <w:sz w:val="18"/>
                <w:szCs w:val="18"/>
                <w:lang w:val="en-US"/>
              </w:rPr>
              <w:t xml:space="preserve"> I = interview</w:t>
            </w:r>
          </w:p>
          <w:p w14:paraId="085E4AFF" w14:textId="77777777" w:rsidR="008B2041" w:rsidRPr="008B2041" w:rsidRDefault="008B2041" w:rsidP="008B2041">
            <w:pPr>
              <w:pBdr>
                <w:top w:val="nil"/>
                <w:left w:val="nil"/>
                <w:bottom w:val="nil"/>
                <w:right w:val="nil"/>
                <w:between w:val="nil"/>
              </w:pBdr>
              <w:spacing w:line="217" w:lineRule="auto"/>
              <w:ind w:left="97"/>
              <w:rPr>
                <w:color w:val="000000"/>
                <w:lang w:val="en-US"/>
              </w:rPr>
            </w:pPr>
            <w:r w:rsidRPr="008B2041">
              <w:rPr>
                <w:color w:val="000000"/>
                <w:sz w:val="18"/>
                <w:szCs w:val="18"/>
                <w:lang w:val="en-US"/>
              </w:rPr>
              <w:t>R = reference</w:t>
            </w:r>
          </w:p>
        </w:tc>
      </w:tr>
      <w:tr w:rsidR="008B2041" w:rsidRPr="008B2041" w14:paraId="51D88859" w14:textId="77777777" w:rsidTr="008B2041">
        <w:trPr>
          <w:trHeight w:val="1124"/>
        </w:trPr>
        <w:tc>
          <w:tcPr>
            <w:tcW w:w="1694" w:type="dxa"/>
            <w:tcBorders>
              <w:top w:val="single" w:sz="6" w:space="0" w:color="000000"/>
              <w:left w:val="single" w:sz="6" w:space="0" w:color="000000"/>
              <w:bottom w:val="single" w:sz="6" w:space="0" w:color="000000"/>
              <w:right w:val="single" w:sz="6" w:space="0" w:color="000000"/>
            </w:tcBorders>
            <w:shd w:val="clear" w:color="auto" w:fill="auto"/>
          </w:tcPr>
          <w:p w14:paraId="6EE2529F" w14:textId="77777777" w:rsidR="008B2041" w:rsidRPr="008B2041" w:rsidRDefault="008B2041" w:rsidP="008B2041">
            <w:pPr>
              <w:pBdr>
                <w:top w:val="nil"/>
                <w:left w:val="nil"/>
                <w:bottom w:val="nil"/>
                <w:right w:val="nil"/>
                <w:between w:val="nil"/>
              </w:pBdr>
              <w:spacing w:before="97" w:line="227" w:lineRule="auto"/>
              <w:ind w:left="97"/>
              <w:rPr>
                <w:b/>
                <w:color w:val="000000"/>
                <w:sz w:val="20"/>
                <w:szCs w:val="20"/>
                <w:lang w:val="en-US"/>
              </w:rPr>
            </w:pPr>
            <w:r w:rsidRPr="008B2041">
              <w:rPr>
                <w:b/>
                <w:color w:val="000000"/>
                <w:sz w:val="20"/>
                <w:szCs w:val="20"/>
                <w:lang w:val="en-US"/>
              </w:rPr>
              <w:t>Education</w:t>
            </w:r>
          </w:p>
          <w:p w14:paraId="7B888323" w14:textId="77777777" w:rsidR="008B2041" w:rsidRPr="008B2041" w:rsidRDefault="008B2041" w:rsidP="008B2041">
            <w:pPr>
              <w:pBdr>
                <w:top w:val="nil"/>
                <w:left w:val="nil"/>
                <w:bottom w:val="nil"/>
                <w:right w:val="nil"/>
                <w:between w:val="nil"/>
              </w:pBdr>
              <w:spacing w:line="227" w:lineRule="auto"/>
              <w:ind w:left="97"/>
              <w:rPr>
                <w:b/>
                <w:color w:val="000000"/>
                <w:sz w:val="20"/>
                <w:szCs w:val="20"/>
                <w:lang w:val="en-US"/>
              </w:rPr>
            </w:pPr>
            <w:r w:rsidRPr="008B2041">
              <w:rPr>
                <w:b/>
                <w:color w:val="000000"/>
                <w:sz w:val="20"/>
                <w:szCs w:val="20"/>
                <w:lang w:val="en-US"/>
              </w:rPr>
              <w:t>/Knowledge</w:t>
            </w: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3F1BCCC7" w14:textId="77777777" w:rsidR="008B2041" w:rsidRPr="008B2041" w:rsidRDefault="008B2041" w:rsidP="008B2041">
            <w:pPr>
              <w:pBdr>
                <w:top w:val="nil"/>
                <w:left w:val="nil"/>
                <w:bottom w:val="nil"/>
                <w:right w:val="nil"/>
                <w:between w:val="nil"/>
              </w:pBdr>
              <w:spacing w:before="97"/>
              <w:ind w:left="187" w:right="205" w:firstLine="70"/>
              <w:jc w:val="center"/>
              <w:rPr>
                <w:color w:val="000000"/>
                <w:lang w:val="en-US"/>
              </w:rPr>
            </w:pPr>
            <w:proofErr w:type="spellStart"/>
            <w:r w:rsidRPr="008B2041">
              <w:rPr>
                <w:color w:val="000000"/>
                <w:sz w:val="20"/>
                <w:szCs w:val="20"/>
                <w:lang w:val="en-US"/>
              </w:rPr>
              <w:t>G.C.S.E</w:t>
            </w:r>
            <w:proofErr w:type="spellEnd"/>
            <w:r w:rsidRPr="008B2041">
              <w:rPr>
                <w:color w:val="000000"/>
                <w:sz w:val="20"/>
                <w:szCs w:val="20"/>
                <w:lang w:val="en-US"/>
              </w:rPr>
              <w:t xml:space="preserve"> level C (or equivalent) in </w:t>
            </w:r>
            <w:proofErr w:type="spellStart"/>
            <w:r w:rsidRPr="008B2041">
              <w:rPr>
                <w:color w:val="000000"/>
                <w:sz w:val="20"/>
                <w:szCs w:val="20"/>
                <w:lang w:val="en-US"/>
              </w:rPr>
              <w:t>Maths</w:t>
            </w:r>
            <w:proofErr w:type="spellEnd"/>
            <w:r w:rsidRPr="008B2041">
              <w:rPr>
                <w:color w:val="000000"/>
                <w:sz w:val="20"/>
                <w:szCs w:val="20"/>
                <w:lang w:val="en-US"/>
              </w:rPr>
              <w:t xml:space="preserve"> and English</w:t>
            </w:r>
          </w:p>
          <w:p w14:paraId="288BB9E6" w14:textId="77777777" w:rsidR="008B2041" w:rsidRPr="008B2041" w:rsidRDefault="008B2041" w:rsidP="008B2041">
            <w:pPr>
              <w:pBdr>
                <w:top w:val="nil"/>
                <w:left w:val="nil"/>
                <w:bottom w:val="nil"/>
                <w:right w:val="nil"/>
                <w:between w:val="nil"/>
              </w:pBdr>
              <w:spacing w:before="97"/>
              <w:ind w:left="187" w:right="205" w:firstLine="70"/>
              <w:jc w:val="center"/>
              <w:rPr>
                <w:color w:val="000000"/>
                <w:sz w:val="20"/>
                <w:szCs w:val="20"/>
                <w:lang w:val="en-US"/>
              </w:rPr>
            </w:pPr>
            <w:r w:rsidRPr="008B2041">
              <w:rPr>
                <w:color w:val="000000"/>
                <w:sz w:val="20"/>
                <w:szCs w:val="20"/>
                <w:lang w:val="en-US"/>
              </w:rPr>
              <w:t>A relevant Level 3 equivalent qualification (</w:t>
            </w:r>
            <w:proofErr w:type="spellStart"/>
            <w:r w:rsidRPr="008B2041">
              <w:rPr>
                <w:color w:val="000000"/>
                <w:sz w:val="20"/>
                <w:szCs w:val="20"/>
                <w:lang w:val="en-US"/>
              </w:rPr>
              <w:t>eg</w:t>
            </w:r>
            <w:proofErr w:type="spellEnd"/>
            <w:r w:rsidRPr="008B2041">
              <w:rPr>
                <w:color w:val="000000"/>
                <w:sz w:val="20"/>
                <w:szCs w:val="20"/>
                <w:lang w:val="en-US"/>
              </w:rPr>
              <w:t xml:space="preserve"> A levels, HND </w:t>
            </w:r>
            <w:proofErr w:type="spellStart"/>
            <w:r w:rsidRPr="008B2041">
              <w:rPr>
                <w:color w:val="000000"/>
                <w:sz w:val="20"/>
                <w:szCs w:val="20"/>
                <w:lang w:val="en-US"/>
              </w:rPr>
              <w:t>etc</w:t>
            </w:r>
            <w:proofErr w:type="spellEnd"/>
            <w:r w:rsidRPr="008B2041">
              <w:rPr>
                <w:color w:val="000000"/>
                <w:sz w:val="20"/>
                <w:szCs w:val="20"/>
                <w:lang w:val="en-US"/>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13676A99" w14:textId="77777777" w:rsidR="008B2041" w:rsidRPr="008B2041" w:rsidRDefault="008B2041" w:rsidP="008B2041">
            <w:pPr>
              <w:pBdr>
                <w:top w:val="nil"/>
                <w:left w:val="nil"/>
                <w:bottom w:val="nil"/>
                <w:right w:val="nil"/>
                <w:between w:val="nil"/>
              </w:pBdr>
              <w:ind w:left="142" w:right="156"/>
              <w:jc w:val="center"/>
              <w:rPr>
                <w:color w:val="000000"/>
                <w:sz w:val="20"/>
                <w:szCs w:val="20"/>
                <w:lang w:val="en-US"/>
              </w:rPr>
            </w:pPr>
            <w:r w:rsidRPr="008B2041">
              <w:rPr>
                <w:color w:val="000000"/>
                <w:sz w:val="20"/>
                <w:szCs w:val="20"/>
                <w:lang w:val="en-US"/>
              </w:rPr>
              <w:t xml:space="preserve">A professional qualification in a related field </w:t>
            </w:r>
            <w:proofErr w:type="spellStart"/>
            <w:r w:rsidRPr="008B2041">
              <w:rPr>
                <w:color w:val="000000"/>
                <w:sz w:val="20"/>
                <w:szCs w:val="20"/>
                <w:lang w:val="en-US"/>
              </w:rPr>
              <w:t>eg</w:t>
            </w:r>
            <w:proofErr w:type="spellEnd"/>
            <w:r w:rsidRPr="008B2041">
              <w:rPr>
                <w:color w:val="000000"/>
                <w:sz w:val="20"/>
                <w:szCs w:val="20"/>
                <w:lang w:val="en-US"/>
              </w:rPr>
              <w:t xml:space="preserve"> social work, youth work, teaching, counselling</w:t>
            </w:r>
          </w:p>
          <w:p w14:paraId="01713259" w14:textId="77777777" w:rsidR="008B2041" w:rsidRPr="008B2041" w:rsidRDefault="008B2041" w:rsidP="008B2041">
            <w:pPr>
              <w:pBdr>
                <w:top w:val="nil"/>
                <w:left w:val="nil"/>
                <w:bottom w:val="nil"/>
                <w:right w:val="nil"/>
                <w:between w:val="nil"/>
              </w:pBdr>
              <w:ind w:right="156"/>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6EA52DBC" w14:textId="77777777" w:rsidR="008B2041" w:rsidRPr="008B2041" w:rsidRDefault="008B2041" w:rsidP="008B2041">
            <w:pPr>
              <w:pBdr>
                <w:top w:val="nil"/>
                <w:left w:val="nil"/>
                <w:bottom w:val="nil"/>
                <w:right w:val="nil"/>
                <w:between w:val="nil"/>
              </w:pBdr>
              <w:spacing w:before="97"/>
              <w:ind w:left="34"/>
              <w:jc w:val="center"/>
              <w:rPr>
                <w:color w:val="000000"/>
                <w:sz w:val="20"/>
                <w:szCs w:val="20"/>
                <w:lang w:val="en-US"/>
              </w:rPr>
            </w:pPr>
            <w:r w:rsidRPr="008B2041">
              <w:rPr>
                <w:color w:val="000000"/>
                <w:sz w:val="20"/>
                <w:szCs w:val="20"/>
                <w:lang w:val="en-US"/>
              </w:rPr>
              <w:t>A</w:t>
            </w:r>
          </w:p>
        </w:tc>
      </w:tr>
      <w:tr w:rsidR="008B2041" w:rsidRPr="008B2041" w14:paraId="00F994CD" w14:textId="77777777" w:rsidTr="008B2041">
        <w:trPr>
          <w:trHeight w:val="674"/>
        </w:trPr>
        <w:tc>
          <w:tcPr>
            <w:tcW w:w="1694"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7AF397DE" w14:textId="77777777" w:rsidR="008B2041" w:rsidRPr="008B2041" w:rsidRDefault="008B2041" w:rsidP="008B2041">
            <w:pPr>
              <w:pBdr>
                <w:top w:val="nil"/>
                <w:left w:val="nil"/>
                <w:bottom w:val="nil"/>
                <w:right w:val="nil"/>
                <w:between w:val="nil"/>
              </w:pBdr>
              <w:spacing w:before="97"/>
              <w:ind w:left="97"/>
              <w:rPr>
                <w:b/>
                <w:color w:val="000000"/>
                <w:sz w:val="20"/>
                <w:szCs w:val="20"/>
                <w:lang w:val="en-US"/>
              </w:rPr>
            </w:pPr>
            <w:r w:rsidRPr="008B2041">
              <w:rPr>
                <w:b/>
                <w:color w:val="000000"/>
                <w:sz w:val="20"/>
                <w:szCs w:val="20"/>
                <w:lang w:val="en-US"/>
              </w:rPr>
              <w:t>Skills</w:t>
            </w: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6E16222C" w14:textId="77777777" w:rsidR="008B2041" w:rsidRPr="008B2041" w:rsidRDefault="008B2041" w:rsidP="008B2041">
            <w:pPr>
              <w:pBdr>
                <w:top w:val="nil"/>
                <w:left w:val="nil"/>
                <w:bottom w:val="nil"/>
                <w:right w:val="nil"/>
                <w:between w:val="nil"/>
              </w:pBdr>
              <w:spacing w:before="97" w:line="244" w:lineRule="auto"/>
              <w:ind w:left="712" w:right="352" w:hanging="345"/>
              <w:jc w:val="center"/>
              <w:rPr>
                <w:color w:val="000000"/>
                <w:lang w:val="en-US"/>
              </w:rPr>
            </w:pPr>
            <w:r w:rsidRPr="008B2041">
              <w:rPr>
                <w:color w:val="333D49"/>
                <w:sz w:val="20"/>
                <w:szCs w:val="20"/>
                <w:lang w:val="en-US"/>
              </w:rPr>
              <w:t>Excellent written and spoken communication skills applied in a range of settings (teams, 1 to 1, partner agencies)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6229DC02"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AEA1376" w14:textId="77777777" w:rsidR="008B2041" w:rsidRPr="008B2041" w:rsidRDefault="008B2041" w:rsidP="008B2041">
            <w:pPr>
              <w:pBdr>
                <w:top w:val="nil"/>
                <w:left w:val="nil"/>
                <w:bottom w:val="nil"/>
                <w:right w:val="nil"/>
                <w:between w:val="nil"/>
              </w:pBdr>
              <w:spacing w:before="97"/>
              <w:ind w:left="742"/>
              <w:rPr>
                <w:color w:val="000000"/>
                <w:sz w:val="20"/>
                <w:szCs w:val="20"/>
                <w:lang w:val="en-US"/>
              </w:rPr>
            </w:pPr>
            <w:r w:rsidRPr="008B2041">
              <w:rPr>
                <w:color w:val="000000"/>
                <w:sz w:val="20"/>
                <w:szCs w:val="20"/>
                <w:lang w:val="en-US"/>
              </w:rPr>
              <w:t>A</w:t>
            </w:r>
          </w:p>
        </w:tc>
      </w:tr>
      <w:tr w:rsidR="008B2041" w:rsidRPr="008B2041" w14:paraId="7B1BCED9" w14:textId="77777777" w:rsidTr="008B2041">
        <w:trPr>
          <w:trHeight w:val="689"/>
        </w:trPr>
        <w:tc>
          <w:tcPr>
            <w:tcW w:w="1694" w:type="dxa"/>
            <w:vMerge/>
            <w:tcBorders>
              <w:top w:val="single" w:sz="6" w:space="0" w:color="000000"/>
              <w:left w:val="single" w:sz="6" w:space="0" w:color="000000"/>
              <w:bottom w:val="single" w:sz="6" w:space="0" w:color="000000"/>
              <w:right w:val="single" w:sz="6" w:space="0" w:color="000000"/>
            </w:tcBorders>
            <w:shd w:val="clear" w:color="auto" w:fill="auto"/>
          </w:tcPr>
          <w:p w14:paraId="01CE2490"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5C5D629B" w14:textId="77777777" w:rsidR="008B2041" w:rsidRPr="008B2041" w:rsidRDefault="008B2041" w:rsidP="008B2041">
            <w:pPr>
              <w:pBdr>
                <w:top w:val="nil"/>
                <w:left w:val="nil"/>
                <w:bottom w:val="nil"/>
                <w:right w:val="nil"/>
                <w:between w:val="nil"/>
              </w:pBdr>
              <w:spacing w:before="101" w:line="230" w:lineRule="auto"/>
              <w:ind w:left="547" w:right="467" w:hanging="90"/>
              <w:jc w:val="center"/>
              <w:rPr>
                <w:color w:val="000000"/>
                <w:sz w:val="20"/>
                <w:szCs w:val="20"/>
                <w:lang w:val="en-US"/>
              </w:rPr>
            </w:pPr>
            <w:r w:rsidRPr="008B2041">
              <w:rPr>
                <w:color w:val="000000"/>
                <w:sz w:val="20"/>
                <w:szCs w:val="20"/>
                <w:lang w:val="en-US"/>
              </w:rPr>
              <w:t>Skills in counselling and/or emotional support or case work with young people/young adults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059CC5CA" w14:textId="77777777" w:rsidR="008B2041" w:rsidRPr="008B2041" w:rsidRDefault="008B2041" w:rsidP="008B2041">
            <w:pPr>
              <w:pBdr>
                <w:top w:val="nil"/>
                <w:left w:val="nil"/>
                <w:bottom w:val="nil"/>
                <w:right w:val="nil"/>
                <w:between w:val="nil"/>
              </w:pBdr>
              <w:jc w:val="center"/>
              <w:rPr>
                <w:color w:val="000000"/>
                <w:sz w:val="20"/>
                <w:szCs w:val="20"/>
                <w:lang w:val="en-US"/>
              </w:rPr>
            </w:pPr>
            <w:r w:rsidRPr="008B2041">
              <w:rPr>
                <w:color w:val="000000"/>
                <w:sz w:val="20"/>
                <w:szCs w:val="20"/>
                <w:lang w:val="en-US"/>
              </w:rPr>
              <w:t>Experience in a related field (</w:t>
            </w:r>
            <w:proofErr w:type="spellStart"/>
            <w:r w:rsidRPr="008B2041">
              <w:rPr>
                <w:color w:val="000000"/>
                <w:sz w:val="20"/>
                <w:szCs w:val="20"/>
                <w:lang w:val="en-US"/>
              </w:rPr>
              <w:t>eg</w:t>
            </w:r>
            <w:proofErr w:type="spellEnd"/>
            <w:r w:rsidRPr="008B2041">
              <w:rPr>
                <w:color w:val="000000"/>
                <w:sz w:val="20"/>
                <w:szCs w:val="20"/>
                <w:lang w:val="en-US"/>
              </w:rPr>
              <w:t xml:space="preserve"> housing, addictions, employment, benefits.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6A5C89B5" w14:textId="77777777" w:rsidR="008B2041" w:rsidRPr="008B2041" w:rsidRDefault="008B2041" w:rsidP="008B2041">
            <w:pPr>
              <w:pBdr>
                <w:top w:val="nil"/>
                <w:left w:val="nil"/>
                <w:bottom w:val="nil"/>
                <w:right w:val="nil"/>
                <w:between w:val="nil"/>
              </w:pBdr>
              <w:spacing w:before="97"/>
              <w:ind w:left="742"/>
              <w:rPr>
                <w:color w:val="000000"/>
                <w:sz w:val="20"/>
                <w:szCs w:val="20"/>
                <w:lang w:val="en-US"/>
              </w:rPr>
            </w:pPr>
            <w:r w:rsidRPr="008B2041">
              <w:rPr>
                <w:color w:val="000000"/>
                <w:sz w:val="20"/>
                <w:szCs w:val="20"/>
                <w:lang w:val="en-US"/>
              </w:rPr>
              <w:t>A</w:t>
            </w:r>
          </w:p>
        </w:tc>
      </w:tr>
      <w:tr w:rsidR="008B2041" w:rsidRPr="008B2041" w14:paraId="299478AA" w14:textId="77777777" w:rsidTr="008B2041">
        <w:trPr>
          <w:trHeight w:val="659"/>
        </w:trPr>
        <w:tc>
          <w:tcPr>
            <w:tcW w:w="1694" w:type="dxa"/>
            <w:vMerge/>
            <w:tcBorders>
              <w:top w:val="single" w:sz="6" w:space="0" w:color="000000"/>
              <w:left w:val="single" w:sz="6" w:space="0" w:color="000000"/>
              <w:bottom w:val="single" w:sz="6" w:space="0" w:color="000000"/>
              <w:right w:val="single" w:sz="6" w:space="0" w:color="000000"/>
            </w:tcBorders>
            <w:shd w:val="clear" w:color="auto" w:fill="auto"/>
          </w:tcPr>
          <w:p w14:paraId="74DB62D3"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1F6B2C92" w14:textId="77777777" w:rsidR="008B2041" w:rsidRPr="008B2041" w:rsidRDefault="008B2041" w:rsidP="008B2041">
            <w:pPr>
              <w:pBdr>
                <w:top w:val="nil"/>
                <w:left w:val="nil"/>
                <w:bottom w:val="nil"/>
                <w:right w:val="nil"/>
                <w:between w:val="nil"/>
              </w:pBdr>
              <w:spacing w:before="101" w:line="230" w:lineRule="auto"/>
              <w:ind w:left="772" w:right="363" w:hanging="405"/>
              <w:jc w:val="center"/>
              <w:rPr>
                <w:color w:val="000000"/>
                <w:lang w:val="en-US"/>
              </w:rPr>
            </w:pPr>
            <w:r w:rsidRPr="008B2041">
              <w:rPr>
                <w:color w:val="333D49"/>
                <w:sz w:val="20"/>
                <w:szCs w:val="20"/>
                <w:lang w:val="en-US"/>
              </w:rPr>
              <w:t xml:space="preserve">Good time management and </w:t>
            </w:r>
            <w:proofErr w:type="spellStart"/>
            <w:r w:rsidRPr="008B2041">
              <w:rPr>
                <w:color w:val="333D49"/>
                <w:sz w:val="20"/>
                <w:szCs w:val="20"/>
                <w:lang w:val="en-US"/>
              </w:rPr>
              <w:t>organisational</w:t>
            </w:r>
            <w:proofErr w:type="spellEnd"/>
            <w:r w:rsidRPr="008B2041">
              <w:rPr>
                <w:color w:val="333D49"/>
                <w:sz w:val="20"/>
                <w:szCs w:val="20"/>
                <w:lang w:val="en-US"/>
              </w:rPr>
              <w:t xml:space="preserve"> skills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6D999083"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749E9A0" w14:textId="77777777" w:rsidR="008B2041" w:rsidRPr="008B2041" w:rsidRDefault="008B2041" w:rsidP="008B2041">
            <w:pPr>
              <w:pBdr>
                <w:top w:val="nil"/>
                <w:left w:val="nil"/>
                <w:bottom w:val="nil"/>
                <w:right w:val="nil"/>
                <w:between w:val="nil"/>
              </w:pBdr>
              <w:spacing w:before="97"/>
              <w:ind w:left="682"/>
              <w:rPr>
                <w:color w:val="000000"/>
                <w:sz w:val="20"/>
                <w:szCs w:val="20"/>
                <w:lang w:val="en-US"/>
              </w:rPr>
            </w:pPr>
            <w:r w:rsidRPr="008B2041">
              <w:rPr>
                <w:color w:val="000000"/>
                <w:sz w:val="20"/>
                <w:szCs w:val="20"/>
                <w:lang w:val="en-US"/>
              </w:rPr>
              <w:t>R/I</w:t>
            </w:r>
          </w:p>
        </w:tc>
      </w:tr>
      <w:tr w:rsidR="008B2041" w:rsidRPr="008B2041" w14:paraId="31EE4A0C" w14:textId="77777777" w:rsidTr="008B2041">
        <w:trPr>
          <w:trHeight w:val="674"/>
        </w:trPr>
        <w:tc>
          <w:tcPr>
            <w:tcW w:w="1694" w:type="dxa"/>
            <w:vMerge/>
            <w:tcBorders>
              <w:top w:val="single" w:sz="6" w:space="0" w:color="000000"/>
              <w:left w:val="single" w:sz="6" w:space="0" w:color="000000"/>
              <w:bottom w:val="single" w:sz="6" w:space="0" w:color="000000"/>
              <w:right w:val="single" w:sz="6" w:space="0" w:color="000000"/>
            </w:tcBorders>
            <w:shd w:val="clear" w:color="auto" w:fill="auto"/>
          </w:tcPr>
          <w:p w14:paraId="3FE5EDEC"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72E53A3E" w14:textId="77777777" w:rsidR="008B2041" w:rsidRPr="008B2041" w:rsidRDefault="008B2041" w:rsidP="008B2041">
            <w:pPr>
              <w:pBdr>
                <w:top w:val="nil"/>
                <w:left w:val="nil"/>
                <w:bottom w:val="nil"/>
                <w:right w:val="nil"/>
                <w:between w:val="nil"/>
              </w:pBdr>
              <w:spacing w:before="116" w:line="230" w:lineRule="auto"/>
              <w:ind w:left="547" w:right="286" w:hanging="270"/>
              <w:jc w:val="center"/>
              <w:rPr>
                <w:color w:val="000000"/>
                <w:sz w:val="20"/>
                <w:szCs w:val="20"/>
                <w:lang w:val="en-US"/>
              </w:rPr>
            </w:pPr>
            <w:r w:rsidRPr="008B2041">
              <w:rPr>
                <w:color w:val="000000"/>
                <w:sz w:val="20"/>
                <w:szCs w:val="20"/>
                <w:lang w:val="en-US"/>
              </w:rPr>
              <w:t xml:space="preserve">Computer literacy and </w:t>
            </w:r>
            <w:proofErr w:type="spellStart"/>
            <w:r w:rsidRPr="008B2041">
              <w:rPr>
                <w:color w:val="000000"/>
                <w:sz w:val="20"/>
                <w:szCs w:val="20"/>
                <w:lang w:val="en-US"/>
              </w:rPr>
              <w:t>inputing</w:t>
            </w:r>
            <w:proofErr w:type="spellEnd"/>
            <w:r w:rsidRPr="008B2041">
              <w:rPr>
                <w:color w:val="000000"/>
                <w:sz w:val="20"/>
                <w:szCs w:val="20"/>
                <w:lang w:val="en-US"/>
              </w:rPr>
              <w:t xml:space="preserve"> data</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5EF84F9D" w14:textId="77777777" w:rsidR="008B2041" w:rsidRPr="008B2041" w:rsidRDefault="008B2041" w:rsidP="008B2041">
            <w:pPr>
              <w:pBdr>
                <w:top w:val="nil"/>
                <w:left w:val="nil"/>
                <w:bottom w:val="nil"/>
                <w:right w:val="nil"/>
                <w:between w:val="nil"/>
              </w:pBdr>
              <w:jc w:val="center"/>
              <w:rPr>
                <w:color w:val="000000"/>
                <w:lang w:val="en-US"/>
              </w:rPr>
            </w:pPr>
            <w:r w:rsidRPr="008B2041">
              <w:rPr>
                <w:color w:val="333D49"/>
                <w:sz w:val="20"/>
                <w:szCs w:val="20"/>
                <w:lang w:val="en-US"/>
              </w:rPr>
              <w:t>Good knowledge of Microsoft / Google suite of products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71313DF" w14:textId="77777777" w:rsidR="008B2041" w:rsidRPr="008B2041" w:rsidRDefault="008B2041" w:rsidP="008B2041">
            <w:pPr>
              <w:pBdr>
                <w:top w:val="nil"/>
                <w:left w:val="nil"/>
                <w:bottom w:val="nil"/>
                <w:right w:val="nil"/>
                <w:between w:val="nil"/>
              </w:pBdr>
              <w:spacing w:before="112"/>
              <w:ind w:left="34"/>
              <w:jc w:val="center"/>
              <w:rPr>
                <w:color w:val="000000"/>
                <w:sz w:val="20"/>
                <w:szCs w:val="20"/>
                <w:lang w:val="en-US"/>
              </w:rPr>
            </w:pPr>
            <w:r w:rsidRPr="008B2041">
              <w:rPr>
                <w:color w:val="000000"/>
                <w:sz w:val="20"/>
                <w:szCs w:val="20"/>
                <w:lang w:val="en-US"/>
              </w:rPr>
              <w:t>A</w:t>
            </w:r>
          </w:p>
        </w:tc>
      </w:tr>
      <w:tr w:rsidR="008B2041" w:rsidRPr="008B2041" w14:paraId="2D7A87BB" w14:textId="77777777" w:rsidTr="008B2041">
        <w:trPr>
          <w:trHeight w:val="689"/>
        </w:trPr>
        <w:tc>
          <w:tcPr>
            <w:tcW w:w="1694" w:type="dxa"/>
            <w:vMerge/>
            <w:tcBorders>
              <w:top w:val="single" w:sz="6" w:space="0" w:color="000000"/>
              <w:left w:val="single" w:sz="6" w:space="0" w:color="000000"/>
              <w:bottom w:val="single" w:sz="6" w:space="0" w:color="000000"/>
              <w:right w:val="single" w:sz="6" w:space="0" w:color="000000"/>
            </w:tcBorders>
            <w:shd w:val="clear" w:color="auto" w:fill="auto"/>
          </w:tcPr>
          <w:p w14:paraId="1D9B87E7"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72B95EB7" w14:textId="77777777" w:rsidR="008B2041" w:rsidRPr="008B2041" w:rsidRDefault="008B2041" w:rsidP="008B2041">
            <w:pPr>
              <w:pBdr>
                <w:top w:val="nil"/>
                <w:left w:val="nil"/>
                <w:bottom w:val="nil"/>
                <w:right w:val="nil"/>
                <w:between w:val="nil"/>
              </w:pBdr>
              <w:spacing w:before="97" w:line="244" w:lineRule="auto"/>
              <w:ind w:left="577" w:right="114" w:hanging="450"/>
              <w:jc w:val="center"/>
              <w:rPr>
                <w:color w:val="000000"/>
                <w:sz w:val="20"/>
                <w:szCs w:val="20"/>
                <w:lang w:val="en-US"/>
              </w:rPr>
            </w:pPr>
            <w:r w:rsidRPr="008B2041">
              <w:rPr>
                <w:color w:val="000000"/>
                <w:sz w:val="20"/>
                <w:szCs w:val="20"/>
                <w:lang w:val="en-US"/>
              </w:rPr>
              <w:t>Ability to manage own workload and diary</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4C737C5B"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05767BDD" w14:textId="77777777" w:rsidR="008B2041" w:rsidRPr="008B2041" w:rsidRDefault="008B2041" w:rsidP="008B2041">
            <w:pPr>
              <w:pBdr>
                <w:top w:val="nil"/>
                <w:left w:val="nil"/>
                <w:bottom w:val="nil"/>
                <w:right w:val="nil"/>
                <w:between w:val="nil"/>
              </w:pBdr>
              <w:spacing w:before="97"/>
              <w:ind w:left="742"/>
              <w:rPr>
                <w:color w:val="000000"/>
                <w:sz w:val="20"/>
                <w:szCs w:val="20"/>
                <w:lang w:val="en-US"/>
              </w:rPr>
            </w:pPr>
            <w:r w:rsidRPr="008B2041">
              <w:rPr>
                <w:color w:val="000000"/>
                <w:sz w:val="20"/>
                <w:szCs w:val="20"/>
                <w:lang w:val="en-US"/>
              </w:rPr>
              <w:t>R</w:t>
            </w:r>
          </w:p>
        </w:tc>
      </w:tr>
      <w:tr w:rsidR="008B2041" w:rsidRPr="008B2041" w14:paraId="1387438C" w14:textId="77777777" w:rsidTr="008B2041">
        <w:trPr>
          <w:trHeight w:val="674"/>
        </w:trPr>
        <w:tc>
          <w:tcPr>
            <w:tcW w:w="1694"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50B5DE7C" w14:textId="77777777" w:rsidR="008B2041" w:rsidRPr="008B2041" w:rsidRDefault="008B2041" w:rsidP="008B2041">
            <w:pPr>
              <w:pBdr>
                <w:top w:val="nil"/>
                <w:left w:val="nil"/>
                <w:bottom w:val="nil"/>
                <w:right w:val="nil"/>
                <w:between w:val="nil"/>
              </w:pBdr>
              <w:spacing w:before="97"/>
              <w:ind w:left="97"/>
              <w:rPr>
                <w:b/>
                <w:color w:val="000000"/>
                <w:sz w:val="20"/>
                <w:szCs w:val="20"/>
                <w:lang w:val="en-US"/>
              </w:rPr>
            </w:pPr>
            <w:r w:rsidRPr="008B2041">
              <w:rPr>
                <w:b/>
                <w:color w:val="000000"/>
                <w:sz w:val="20"/>
                <w:szCs w:val="20"/>
                <w:lang w:val="en-US"/>
              </w:rPr>
              <w:t>Experience</w:t>
            </w: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6C2514CF" w14:textId="77777777" w:rsidR="008B2041" w:rsidRPr="008B2041" w:rsidRDefault="008B2041" w:rsidP="008B2041">
            <w:pPr>
              <w:pBdr>
                <w:top w:val="nil"/>
                <w:left w:val="nil"/>
                <w:bottom w:val="nil"/>
                <w:right w:val="nil"/>
                <w:between w:val="nil"/>
              </w:pBdr>
              <w:spacing w:before="97" w:line="244" w:lineRule="auto"/>
              <w:ind w:left="307" w:right="318" w:firstLine="60"/>
              <w:jc w:val="center"/>
              <w:rPr>
                <w:color w:val="000000"/>
                <w:lang w:val="en-US"/>
              </w:rPr>
            </w:pPr>
            <w:r w:rsidRPr="008B2041">
              <w:rPr>
                <w:color w:val="333D49"/>
                <w:sz w:val="20"/>
                <w:szCs w:val="20"/>
                <w:lang w:val="en-US"/>
              </w:rPr>
              <w:t>Experience of working with young people and mental health</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659C3A44" w14:textId="77777777" w:rsidR="008B2041" w:rsidRPr="008B2041" w:rsidRDefault="008B2041" w:rsidP="008B2041">
            <w:pPr>
              <w:pBdr>
                <w:top w:val="nil"/>
                <w:left w:val="nil"/>
                <w:bottom w:val="nil"/>
                <w:right w:val="nil"/>
                <w:between w:val="nil"/>
              </w:pBdr>
              <w:jc w:val="center"/>
              <w:rPr>
                <w:color w:val="000000"/>
                <w:sz w:val="20"/>
                <w:szCs w:val="20"/>
                <w:lang w:val="en-US"/>
              </w:rPr>
            </w:pPr>
            <w:r w:rsidRPr="008B2041">
              <w:rPr>
                <w:color w:val="000000"/>
                <w:sz w:val="20"/>
                <w:szCs w:val="20"/>
                <w:lang w:val="en-US"/>
              </w:rPr>
              <w:t>Experience of partnership work and networking across delivery agencies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574204A" w14:textId="77777777" w:rsidR="008B2041" w:rsidRPr="008B2041" w:rsidRDefault="008B2041" w:rsidP="008B2041">
            <w:pPr>
              <w:pBdr>
                <w:top w:val="nil"/>
                <w:left w:val="nil"/>
                <w:bottom w:val="nil"/>
                <w:right w:val="nil"/>
                <w:between w:val="nil"/>
              </w:pBdr>
              <w:spacing w:before="3"/>
              <w:rPr>
                <w:b/>
                <w:color w:val="000000"/>
                <w:sz w:val="20"/>
                <w:szCs w:val="20"/>
                <w:lang w:val="en-US"/>
              </w:rPr>
            </w:pPr>
          </w:p>
          <w:p w14:paraId="43078BB4" w14:textId="77777777" w:rsidR="008B2041" w:rsidRPr="008B2041" w:rsidRDefault="008B2041" w:rsidP="008B2041">
            <w:pPr>
              <w:pBdr>
                <w:top w:val="nil"/>
                <w:left w:val="nil"/>
                <w:bottom w:val="nil"/>
                <w:right w:val="nil"/>
                <w:between w:val="nil"/>
              </w:pBdr>
              <w:spacing w:before="1"/>
              <w:ind w:left="742"/>
              <w:rPr>
                <w:color w:val="000000"/>
                <w:sz w:val="20"/>
                <w:szCs w:val="20"/>
                <w:lang w:val="en-US"/>
              </w:rPr>
            </w:pPr>
            <w:r w:rsidRPr="008B2041">
              <w:rPr>
                <w:color w:val="000000"/>
                <w:sz w:val="20"/>
                <w:szCs w:val="20"/>
                <w:lang w:val="en-US"/>
              </w:rPr>
              <w:t>A</w:t>
            </w:r>
          </w:p>
        </w:tc>
      </w:tr>
      <w:tr w:rsidR="008B2041" w:rsidRPr="008B2041" w14:paraId="07A0C19C" w14:textId="77777777" w:rsidTr="008B2041">
        <w:trPr>
          <w:trHeight w:val="689"/>
        </w:trPr>
        <w:tc>
          <w:tcPr>
            <w:tcW w:w="1694" w:type="dxa"/>
            <w:vMerge/>
            <w:tcBorders>
              <w:top w:val="single" w:sz="6" w:space="0" w:color="000000"/>
              <w:left w:val="single" w:sz="6" w:space="0" w:color="000000"/>
              <w:bottom w:val="single" w:sz="6" w:space="0" w:color="000000"/>
              <w:right w:val="single" w:sz="6" w:space="0" w:color="000000"/>
            </w:tcBorders>
            <w:shd w:val="clear" w:color="auto" w:fill="auto"/>
          </w:tcPr>
          <w:p w14:paraId="47370C74"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25E599A1" w14:textId="77777777" w:rsidR="008B2041" w:rsidRPr="008B2041" w:rsidRDefault="008B2041" w:rsidP="008B2041">
            <w:pPr>
              <w:pBdr>
                <w:top w:val="nil"/>
                <w:left w:val="nil"/>
                <w:bottom w:val="nil"/>
                <w:right w:val="nil"/>
                <w:between w:val="nil"/>
              </w:pBdr>
              <w:spacing w:before="116" w:line="230" w:lineRule="auto"/>
              <w:ind w:left="307" w:right="306" w:firstLine="165"/>
              <w:jc w:val="center"/>
              <w:rPr>
                <w:color w:val="000000"/>
                <w:sz w:val="20"/>
                <w:szCs w:val="20"/>
                <w:lang w:val="en-US"/>
              </w:rPr>
            </w:pPr>
            <w:r w:rsidRPr="008B2041">
              <w:rPr>
                <w:color w:val="000000"/>
                <w:sz w:val="20"/>
                <w:szCs w:val="20"/>
                <w:lang w:val="en-US"/>
              </w:rPr>
              <w:t>Experience of evidencing work delivered/completing monitoring reports/completing client related paperwork</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74438702" w14:textId="77777777" w:rsidR="008B2041" w:rsidRPr="008B2041" w:rsidRDefault="008B2041" w:rsidP="008B2041">
            <w:pPr>
              <w:pBdr>
                <w:top w:val="nil"/>
                <w:left w:val="nil"/>
                <w:bottom w:val="nil"/>
                <w:right w:val="nil"/>
                <w:between w:val="nil"/>
              </w:pBdr>
              <w:jc w:val="center"/>
              <w:rPr>
                <w:color w:val="000000"/>
                <w:sz w:val="20"/>
                <w:szCs w:val="20"/>
                <w:lang w:val="en-US"/>
              </w:rPr>
            </w:pPr>
            <w:r w:rsidRPr="008B2041">
              <w:rPr>
                <w:color w:val="000000"/>
                <w:sz w:val="20"/>
                <w:szCs w:val="20"/>
                <w:lang w:val="en-US"/>
              </w:rPr>
              <w:t>Experience in developing safety plans/risk assessments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5D9F498B" w14:textId="77777777" w:rsidR="008B2041" w:rsidRPr="008B2041" w:rsidRDefault="008B2041" w:rsidP="008B2041">
            <w:pPr>
              <w:pBdr>
                <w:top w:val="nil"/>
                <w:left w:val="nil"/>
                <w:bottom w:val="nil"/>
                <w:right w:val="nil"/>
                <w:between w:val="nil"/>
              </w:pBdr>
              <w:spacing w:before="7"/>
              <w:rPr>
                <w:b/>
                <w:color w:val="000000"/>
                <w:sz w:val="20"/>
                <w:szCs w:val="20"/>
                <w:lang w:val="en-US"/>
              </w:rPr>
            </w:pPr>
          </w:p>
          <w:p w14:paraId="42D5300A" w14:textId="77777777" w:rsidR="008B2041" w:rsidRPr="008B2041" w:rsidRDefault="008B2041" w:rsidP="008B2041">
            <w:pPr>
              <w:pBdr>
                <w:top w:val="nil"/>
                <w:left w:val="nil"/>
                <w:bottom w:val="nil"/>
                <w:right w:val="nil"/>
                <w:between w:val="nil"/>
              </w:pBdr>
              <w:ind w:left="742"/>
              <w:rPr>
                <w:color w:val="000000"/>
                <w:sz w:val="20"/>
                <w:szCs w:val="20"/>
                <w:lang w:val="en-US"/>
              </w:rPr>
            </w:pPr>
            <w:r w:rsidRPr="008B2041">
              <w:rPr>
                <w:color w:val="000000"/>
                <w:sz w:val="20"/>
                <w:szCs w:val="20"/>
                <w:lang w:val="en-US"/>
              </w:rPr>
              <w:t>A</w:t>
            </w:r>
          </w:p>
        </w:tc>
      </w:tr>
      <w:tr w:rsidR="008B2041" w:rsidRPr="008B2041" w14:paraId="18DC7E9C" w14:textId="77777777" w:rsidTr="008B2041">
        <w:trPr>
          <w:trHeight w:val="1124"/>
        </w:trPr>
        <w:tc>
          <w:tcPr>
            <w:tcW w:w="1694" w:type="dxa"/>
            <w:vMerge w:val="restart"/>
            <w:tcBorders>
              <w:top w:val="single" w:sz="6" w:space="0" w:color="000000"/>
              <w:left w:val="single" w:sz="6" w:space="0" w:color="000000"/>
              <w:right w:val="single" w:sz="6" w:space="0" w:color="000000"/>
            </w:tcBorders>
            <w:shd w:val="clear" w:color="auto" w:fill="auto"/>
          </w:tcPr>
          <w:p w14:paraId="3D302635" w14:textId="77777777" w:rsidR="008B2041" w:rsidRPr="008B2041" w:rsidRDefault="008B2041" w:rsidP="008B2041">
            <w:pPr>
              <w:pBdr>
                <w:top w:val="nil"/>
                <w:left w:val="nil"/>
                <w:bottom w:val="nil"/>
                <w:right w:val="nil"/>
                <w:between w:val="nil"/>
              </w:pBdr>
              <w:spacing w:before="97"/>
              <w:ind w:left="97"/>
              <w:rPr>
                <w:color w:val="000000"/>
                <w:lang w:val="en-US"/>
              </w:rPr>
            </w:pPr>
            <w:r w:rsidRPr="008B2041">
              <w:rPr>
                <w:b/>
                <w:color w:val="000000"/>
                <w:sz w:val="20"/>
                <w:szCs w:val="20"/>
                <w:lang w:val="en-US"/>
              </w:rPr>
              <w:t>Other attributes</w:t>
            </w: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7B36A35B" w14:textId="77777777" w:rsidR="008B2041" w:rsidRPr="008B2041" w:rsidRDefault="008B2041" w:rsidP="008B2041">
            <w:pPr>
              <w:pBdr>
                <w:top w:val="nil"/>
                <w:left w:val="nil"/>
                <w:bottom w:val="nil"/>
                <w:right w:val="nil"/>
                <w:between w:val="nil"/>
              </w:pBdr>
              <w:spacing w:before="97"/>
              <w:ind w:left="187" w:right="206" w:firstLine="16"/>
              <w:jc w:val="center"/>
              <w:rPr>
                <w:color w:val="000000"/>
                <w:lang w:val="en-US"/>
              </w:rPr>
            </w:pPr>
            <w:r w:rsidRPr="008B2041">
              <w:rPr>
                <w:color w:val="000000"/>
                <w:sz w:val="20"/>
                <w:szCs w:val="20"/>
                <w:lang w:val="en-US"/>
              </w:rPr>
              <w:t>A passion for working in the community and a commitment to the values and ethos of Youth Works/REACH</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7A25CDAB" w14:textId="77777777" w:rsidR="008B2041" w:rsidRPr="008B2041" w:rsidRDefault="008B2041" w:rsidP="008B2041">
            <w:pPr>
              <w:pBdr>
                <w:top w:val="nil"/>
                <w:left w:val="nil"/>
                <w:bottom w:val="nil"/>
                <w:right w:val="nil"/>
                <w:between w:val="nil"/>
              </w:pBdr>
              <w:spacing w:before="97"/>
              <w:ind w:left="142" w:right="170"/>
              <w:jc w:val="center"/>
              <w:rPr>
                <w:color w:val="000000"/>
                <w:lang w:val="en-US"/>
              </w:rPr>
            </w:pPr>
            <w:r w:rsidRPr="008B2041">
              <w:rPr>
                <w:color w:val="333333"/>
                <w:sz w:val="20"/>
                <w:szCs w:val="20"/>
                <w:lang w:val="en-US"/>
              </w:rPr>
              <w:t>Flexible attitude to work and able to demonstrate an excellent work ethic</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75023D1" w14:textId="77777777" w:rsidR="008B2041" w:rsidRPr="008B2041" w:rsidRDefault="008B2041" w:rsidP="008B2041">
            <w:pPr>
              <w:pBdr>
                <w:top w:val="nil"/>
                <w:left w:val="nil"/>
                <w:bottom w:val="nil"/>
                <w:right w:val="nil"/>
                <w:between w:val="nil"/>
              </w:pBdr>
              <w:spacing w:before="3"/>
              <w:rPr>
                <w:b/>
                <w:color w:val="000000"/>
                <w:sz w:val="20"/>
                <w:szCs w:val="20"/>
                <w:lang w:val="en-US"/>
              </w:rPr>
            </w:pPr>
          </w:p>
          <w:p w14:paraId="787AC4CA" w14:textId="77777777" w:rsidR="008B2041" w:rsidRPr="008B2041" w:rsidRDefault="008B2041" w:rsidP="008B2041">
            <w:pPr>
              <w:pBdr>
                <w:top w:val="nil"/>
                <w:left w:val="nil"/>
                <w:bottom w:val="nil"/>
                <w:right w:val="nil"/>
                <w:between w:val="nil"/>
              </w:pBdr>
              <w:spacing w:before="1"/>
              <w:ind w:left="742"/>
              <w:rPr>
                <w:color w:val="000000"/>
                <w:sz w:val="20"/>
                <w:szCs w:val="20"/>
                <w:lang w:val="en-US"/>
              </w:rPr>
            </w:pPr>
            <w:r w:rsidRPr="008B2041">
              <w:rPr>
                <w:color w:val="000000"/>
                <w:sz w:val="20"/>
                <w:szCs w:val="20"/>
                <w:lang w:val="en-US"/>
              </w:rPr>
              <w:t>A</w:t>
            </w:r>
          </w:p>
        </w:tc>
      </w:tr>
      <w:tr w:rsidR="008B2041" w:rsidRPr="008B2041" w14:paraId="04BBDE58" w14:textId="77777777" w:rsidTr="008B2041">
        <w:trPr>
          <w:trHeight w:val="899"/>
        </w:trPr>
        <w:tc>
          <w:tcPr>
            <w:tcW w:w="1694" w:type="dxa"/>
            <w:vMerge/>
            <w:tcBorders>
              <w:top w:val="single" w:sz="6" w:space="0" w:color="000000"/>
              <w:left w:val="single" w:sz="6" w:space="0" w:color="000000"/>
              <w:right w:val="single" w:sz="6" w:space="0" w:color="000000"/>
            </w:tcBorders>
            <w:shd w:val="clear" w:color="auto" w:fill="auto"/>
          </w:tcPr>
          <w:p w14:paraId="5DF1D8A6"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22113811" w14:textId="77777777" w:rsidR="008B2041" w:rsidRPr="008B2041" w:rsidRDefault="008B2041" w:rsidP="008B2041">
            <w:pPr>
              <w:pBdr>
                <w:top w:val="nil"/>
                <w:left w:val="nil"/>
                <w:bottom w:val="nil"/>
                <w:right w:val="nil"/>
                <w:between w:val="nil"/>
              </w:pBdr>
              <w:spacing w:before="97"/>
              <w:ind w:left="127" w:right="132"/>
              <w:jc w:val="center"/>
              <w:rPr>
                <w:color w:val="000000"/>
                <w:lang w:val="en-US"/>
              </w:rPr>
            </w:pPr>
            <w:r w:rsidRPr="008B2041">
              <w:rPr>
                <w:color w:val="000000"/>
                <w:sz w:val="20"/>
                <w:szCs w:val="20"/>
                <w:lang w:val="en-US"/>
              </w:rPr>
              <w:t xml:space="preserve">Ability to communicate clearly and </w:t>
            </w:r>
            <w:proofErr w:type="gramStart"/>
            <w:r w:rsidRPr="008B2041">
              <w:rPr>
                <w:color w:val="000000"/>
                <w:sz w:val="20"/>
                <w:szCs w:val="20"/>
                <w:lang w:val="en-US"/>
              </w:rPr>
              <w:t>take into account</w:t>
            </w:r>
            <w:proofErr w:type="gramEnd"/>
            <w:r w:rsidRPr="008B2041">
              <w:rPr>
                <w:color w:val="000000"/>
                <w:sz w:val="20"/>
                <w:szCs w:val="20"/>
                <w:lang w:val="en-US"/>
              </w:rPr>
              <w:t>, where appropriate, the views of others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09A09CE6"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1AFEA49" w14:textId="77777777" w:rsidR="008B2041" w:rsidRPr="008B2041" w:rsidRDefault="008B2041" w:rsidP="008B2041">
            <w:pPr>
              <w:pBdr>
                <w:top w:val="nil"/>
                <w:left w:val="nil"/>
                <w:bottom w:val="nil"/>
                <w:right w:val="nil"/>
                <w:between w:val="nil"/>
              </w:pBdr>
              <w:spacing w:before="97"/>
              <w:ind w:left="682"/>
              <w:rPr>
                <w:color w:val="000000"/>
                <w:sz w:val="20"/>
                <w:szCs w:val="20"/>
                <w:lang w:val="en-US"/>
              </w:rPr>
            </w:pPr>
            <w:r w:rsidRPr="008B2041">
              <w:rPr>
                <w:color w:val="000000"/>
                <w:sz w:val="20"/>
                <w:szCs w:val="20"/>
                <w:lang w:val="en-US"/>
              </w:rPr>
              <w:t>R/I</w:t>
            </w:r>
          </w:p>
        </w:tc>
      </w:tr>
      <w:tr w:rsidR="008B2041" w:rsidRPr="008B2041" w14:paraId="52534717" w14:textId="77777777" w:rsidTr="008B2041">
        <w:trPr>
          <w:trHeight w:val="554"/>
        </w:trPr>
        <w:tc>
          <w:tcPr>
            <w:tcW w:w="1694" w:type="dxa"/>
            <w:vMerge/>
            <w:tcBorders>
              <w:top w:val="single" w:sz="6" w:space="0" w:color="000000"/>
              <w:left w:val="single" w:sz="6" w:space="0" w:color="000000"/>
              <w:right w:val="single" w:sz="6" w:space="0" w:color="000000"/>
            </w:tcBorders>
            <w:shd w:val="clear" w:color="auto" w:fill="auto"/>
          </w:tcPr>
          <w:p w14:paraId="364D9822" w14:textId="77777777" w:rsidR="008B2041" w:rsidRPr="008B2041" w:rsidRDefault="008B2041" w:rsidP="008B2041">
            <w:pPr>
              <w:pBdr>
                <w:top w:val="nil"/>
                <w:left w:val="nil"/>
                <w:bottom w:val="nil"/>
                <w:right w:val="nil"/>
                <w:between w:val="nil"/>
              </w:pBdr>
              <w:spacing w:line="276" w:lineRule="auto"/>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59D212BD" w14:textId="77777777" w:rsidR="008B2041" w:rsidRPr="008B2041" w:rsidRDefault="008B2041" w:rsidP="008B2041">
            <w:pPr>
              <w:pBdr>
                <w:top w:val="nil"/>
                <w:left w:val="nil"/>
                <w:bottom w:val="nil"/>
                <w:right w:val="nil"/>
                <w:between w:val="nil"/>
              </w:pBdr>
              <w:spacing w:before="97"/>
              <w:ind w:left="127" w:right="129"/>
              <w:jc w:val="center"/>
              <w:rPr>
                <w:color w:val="000000"/>
                <w:sz w:val="20"/>
                <w:szCs w:val="20"/>
                <w:lang w:val="en-US"/>
              </w:rPr>
            </w:pPr>
            <w:r w:rsidRPr="008B2041">
              <w:rPr>
                <w:color w:val="000000"/>
                <w:sz w:val="20"/>
                <w:szCs w:val="20"/>
                <w:lang w:val="en-US"/>
              </w:rPr>
              <w:t>An understanding of confidentiality and safeguarding</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6B25B3F3"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20756292" w14:textId="77777777" w:rsidR="008B2041" w:rsidRPr="008B2041" w:rsidRDefault="008B2041" w:rsidP="008B2041">
            <w:pPr>
              <w:pBdr>
                <w:top w:val="nil"/>
                <w:left w:val="nil"/>
                <w:bottom w:val="nil"/>
                <w:right w:val="nil"/>
                <w:between w:val="nil"/>
              </w:pBdr>
              <w:spacing w:before="97"/>
              <w:ind w:left="682"/>
              <w:rPr>
                <w:color w:val="000000"/>
                <w:sz w:val="20"/>
                <w:szCs w:val="20"/>
                <w:lang w:val="en-US"/>
              </w:rPr>
            </w:pPr>
            <w:r w:rsidRPr="008B2041">
              <w:rPr>
                <w:color w:val="000000"/>
                <w:sz w:val="20"/>
                <w:szCs w:val="20"/>
                <w:lang w:val="en-US"/>
              </w:rPr>
              <w:t>R/I</w:t>
            </w:r>
          </w:p>
        </w:tc>
      </w:tr>
      <w:tr w:rsidR="008B2041" w:rsidRPr="008B2041" w14:paraId="0F44AE86" w14:textId="77777777" w:rsidTr="008B2041">
        <w:trPr>
          <w:trHeight w:val="554"/>
        </w:trPr>
        <w:tc>
          <w:tcPr>
            <w:tcW w:w="1694" w:type="dxa"/>
            <w:tcBorders>
              <w:left w:val="single" w:sz="6" w:space="0" w:color="000000"/>
              <w:right w:val="single" w:sz="6" w:space="0" w:color="000000"/>
            </w:tcBorders>
            <w:shd w:val="clear" w:color="auto" w:fill="auto"/>
          </w:tcPr>
          <w:p w14:paraId="5FDB2534" w14:textId="77777777" w:rsidR="008B2041" w:rsidRPr="008B2041" w:rsidRDefault="008B2041" w:rsidP="008B2041">
            <w:pPr>
              <w:pBdr>
                <w:top w:val="nil"/>
                <w:left w:val="nil"/>
                <w:bottom w:val="nil"/>
                <w:right w:val="nil"/>
                <w:between w:val="nil"/>
              </w:pBdr>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752F32A6" w14:textId="77777777" w:rsidR="008B2041" w:rsidRPr="008B2041" w:rsidRDefault="008B2041" w:rsidP="008B2041">
            <w:pPr>
              <w:pBdr>
                <w:top w:val="nil"/>
                <w:left w:val="nil"/>
                <w:bottom w:val="nil"/>
                <w:right w:val="nil"/>
                <w:between w:val="nil"/>
              </w:pBdr>
              <w:spacing w:before="97"/>
              <w:ind w:left="127" w:right="129"/>
              <w:jc w:val="center"/>
              <w:rPr>
                <w:color w:val="000000"/>
                <w:sz w:val="20"/>
                <w:szCs w:val="20"/>
                <w:lang w:val="en-US"/>
              </w:rPr>
            </w:pPr>
            <w:r w:rsidRPr="008B2041">
              <w:rPr>
                <w:color w:val="000000"/>
                <w:sz w:val="20"/>
                <w:szCs w:val="20"/>
                <w:lang w:val="en-US"/>
              </w:rPr>
              <w:t xml:space="preserve">Full driving </w:t>
            </w:r>
            <w:proofErr w:type="spellStart"/>
            <w:r w:rsidRPr="008B2041">
              <w:rPr>
                <w:color w:val="000000"/>
                <w:sz w:val="20"/>
                <w:szCs w:val="20"/>
                <w:lang w:val="en-US"/>
              </w:rPr>
              <w:t>licence</w:t>
            </w:r>
            <w:proofErr w:type="spellEnd"/>
            <w:r w:rsidRPr="008B2041">
              <w:rPr>
                <w:color w:val="000000"/>
                <w:sz w:val="20"/>
                <w:szCs w:val="20"/>
                <w:lang w:val="en-US"/>
              </w:rPr>
              <w:t>/ability to travel to locations across the county</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2EB706B0"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3E88557F" w14:textId="77777777" w:rsidR="008B2041" w:rsidRPr="008B2041" w:rsidRDefault="008B2041" w:rsidP="008B2041">
            <w:pPr>
              <w:pBdr>
                <w:top w:val="nil"/>
                <w:left w:val="nil"/>
                <w:bottom w:val="nil"/>
                <w:right w:val="nil"/>
                <w:between w:val="nil"/>
              </w:pBdr>
              <w:spacing w:before="97"/>
              <w:ind w:left="682"/>
              <w:rPr>
                <w:color w:val="000000"/>
                <w:sz w:val="20"/>
                <w:szCs w:val="20"/>
                <w:lang w:val="en-US"/>
              </w:rPr>
            </w:pPr>
            <w:r w:rsidRPr="008B2041">
              <w:rPr>
                <w:color w:val="000000"/>
                <w:sz w:val="20"/>
                <w:szCs w:val="20"/>
                <w:lang w:val="en-US"/>
              </w:rPr>
              <w:t>R/I</w:t>
            </w:r>
          </w:p>
        </w:tc>
      </w:tr>
      <w:tr w:rsidR="008B2041" w:rsidRPr="008B2041" w14:paraId="4A12B4FE" w14:textId="77777777" w:rsidTr="008B2041">
        <w:trPr>
          <w:trHeight w:val="554"/>
        </w:trPr>
        <w:tc>
          <w:tcPr>
            <w:tcW w:w="1694" w:type="dxa"/>
            <w:tcBorders>
              <w:left w:val="single" w:sz="6" w:space="0" w:color="000000"/>
              <w:bottom w:val="single" w:sz="6" w:space="0" w:color="000000"/>
              <w:right w:val="single" w:sz="6" w:space="0" w:color="000000"/>
            </w:tcBorders>
            <w:shd w:val="clear" w:color="auto" w:fill="auto"/>
          </w:tcPr>
          <w:p w14:paraId="58E805CC" w14:textId="77777777" w:rsidR="008B2041" w:rsidRPr="008B2041" w:rsidRDefault="008B2041" w:rsidP="008B2041">
            <w:pPr>
              <w:pBdr>
                <w:top w:val="nil"/>
                <w:left w:val="nil"/>
                <w:bottom w:val="nil"/>
                <w:right w:val="nil"/>
                <w:between w:val="nil"/>
              </w:pBdr>
              <w:rPr>
                <w:color w:val="000000"/>
                <w:sz w:val="20"/>
                <w:szCs w:val="20"/>
                <w:lang w:val="en-US"/>
              </w:rPr>
            </w:pPr>
          </w:p>
        </w:tc>
        <w:tc>
          <w:tcPr>
            <w:tcW w:w="3977" w:type="dxa"/>
            <w:tcBorders>
              <w:top w:val="single" w:sz="6" w:space="0" w:color="000000"/>
              <w:left w:val="single" w:sz="6" w:space="0" w:color="000000"/>
              <w:bottom w:val="single" w:sz="6" w:space="0" w:color="000000"/>
              <w:right w:val="single" w:sz="6" w:space="0" w:color="000000"/>
            </w:tcBorders>
            <w:shd w:val="clear" w:color="auto" w:fill="auto"/>
          </w:tcPr>
          <w:p w14:paraId="58334903" w14:textId="77777777" w:rsidR="008B2041" w:rsidRPr="008B2041" w:rsidRDefault="008B2041" w:rsidP="008B2041">
            <w:pPr>
              <w:pBdr>
                <w:top w:val="nil"/>
                <w:left w:val="nil"/>
                <w:bottom w:val="nil"/>
                <w:right w:val="nil"/>
                <w:between w:val="nil"/>
              </w:pBdr>
              <w:spacing w:before="97"/>
              <w:ind w:left="127" w:right="129"/>
              <w:jc w:val="center"/>
              <w:rPr>
                <w:color w:val="000000"/>
                <w:sz w:val="20"/>
                <w:szCs w:val="20"/>
                <w:lang w:val="en-US"/>
              </w:rPr>
            </w:pPr>
            <w:r w:rsidRPr="008B2041">
              <w:rPr>
                <w:color w:val="000000"/>
                <w:sz w:val="20"/>
                <w:szCs w:val="20"/>
                <w:lang w:val="en-US"/>
              </w:rPr>
              <w:t>Able to work flexibly – including evening and weekend work</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4284D321" w14:textId="77777777" w:rsidR="008B2041" w:rsidRPr="008B2041" w:rsidRDefault="008B2041" w:rsidP="008B2041">
            <w:pPr>
              <w:pBdr>
                <w:top w:val="nil"/>
                <w:left w:val="nil"/>
                <w:bottom w:val="nil"/>
                <w:right w:val="nil"/>
                <w:between w:val="nil"/>
              </w:pBdr>
              <w:jc w:val="center"/>
              <w:rPr>
                <w:color w:val="000000"/>
                <w:sz w:val="20"/>
                <w:szCs w:val="20"/>
                <w:lang w:val="en-US"/>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CA4670F" w14:textId="77777777" w:rsidR="008B2041" w:rsidRPr="008B2041" w:rsidRDefault="008B2041" w:rsidP="008B2041">
            <w:pPr>
              <w:pBdr>
                <w:top w:val="nil"/>
                <w:left w:val="nil"/>
                <w:bottom w:val="nil"/>
                <w:right w:val="nil"/>
                <w:between w:val="nil"/>
              </w:pBdr>
              <w:spacing w:before="97"/>
              <w:ind w:left="682"/>
              <w:rPr>
                <w:color w:val="000000"/>
                <w:sz w:val="20"/>
                <w:szCs w:val="20"/>
                <w:lang w:val="en-US"/>
              </w:rPr>
            </w:pPr>
            <w:r w:rsidRPr="008B2041">
              <w:rPr>
                <w:color w:val="000000"/>
                <w:sz w:val="20"/>
                <w:szCs w:val="20"/>
                <w:lang w:val="en-US"/>
              </w:rPr>
              <w:t>R/I</w:t>
            </w:r>
          </w:p>
        </w:tc>
      </w:tr>
    </w:tbl>
    <w:p w14:paraId="216CB50C" w14:textId="77777777" w:rsidR="008B2041" w:rsidRDefault="008B2041" w:rsidP="008B2041">
      <w:pPr>
        <w:ind w:left="-426" w:right="-619"/>
      </w:pPr>
    </w:p>
    <w:sectPr w:rsidR="008B2041" w:rsidSect="008B2041">
      <w:pgSz w:w="11900" w:h="16840"/>
      <w:pgMar w:top="851" w:right="1440"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3F715" w14:textId="77777777" w:rsidR="008B2041" w:rsidRDefault="008B2041" w:rsidP="008B2041">
      <w:r>
        <w:separator/>
      </w:r>
    </w:p>
  </w:endnote>
  <w:endnote w:type="continuationSeparator" w:id="0">
    <w:p w14:paraId="038828B2" w14:textId="77777777" w:rsidR="008B2041" w:rsidRDefault="008B2041" w:rsidP="008B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0E9DA56-8792-400D-9BC6-6E1A5A5E7F69}"/>
    <w:embedItalic r:id="rId2" w:fontKey="{EDE4B406-DA24-47B9-814F-42AF735969EE}"/>
  </w:font>
  <w:font w:name="Helvetica Neue">
    <w:charset w:val="00"/>
    <w:family w:val="auto"/>
    <w:pitch w:val="default"/>
    <w:embedRegular r:id="rId3" w:fontKey="{89657923-DAC9-4ADD-B4C6-78F41B61EF82}"/>
  </w:font>
  <w:font w:name="Calibri">
    <w:panose1 w:val="020F0502020204030204"/>
    <w:charset w:val="00"/>
    <w:family w:val="swiss"/>
    <w:pitch w:val="variable"/>
    <w:sig w:usb0="E4002EFF" w:usb1="C000247B" w:usb2="00000009" w:usb3="00000000" w:csb0="000001FF" w:csb1="00000000"/>
    <w:embedRegular r:id="rId4" w:fontKey="{A44785D5-7627-480C-B1EE-6311B6C7942C}"/>
  </w:font>
  <w:font w:name="Cambria">
    <w:panose1 w:val="02040503050406030204"/>
    <w:charset w:val="00"/>
    <w:family w:val="roman"/>
    <w:pitch w:val="variable"/>
    <w:sig w:usb0="E00006FF" w:usb1="420024FF" w:usb2="02000000" w:usb3="00000000" w:csb0="0000019F" w:csb1="00000000"/>
    <w:embedRegular r:id="rId5" w:fontKey="{2955D414-5F19-4ABC-BFF7-3240D9EA58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CD1F7" w14:textId="77777777" w:rsidR="008B2041" w:rsidRDefault="008B2041" w:rsidP="008B2041">
      <w:r>
        <w:separator/>
      </w:r>
    </w:p>
  </w:footnote>
  <w:footnote w:type="continuationSeparator" w:id="0">
    <w:p w14:paraId="46467018" w14:textId="77777777" w:rsidR="008B2041" w:rsidRDefault="008B2041" w:rsidP="008B20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CB2011"/>
    <w:multiLevelType w:val="multilevel"/>
    <w:tmpl w:val="C7DCC388"/>
    <w:lvl w:ilvl="0">
      <w:start w:val="1"/>
      <w:numFmt w:val="decimal"/>
      <w:lvlText w:val="%1."/>
      <w:lvlJc w:val="left"/>
      <w:pPr>
        <w:ind w:left="838" w:hanging="360"/>
      </w:pPr>
      <w:rPr>
        <w:rFonts w:ascii="Arial" w:eastAsia="Arial" w:hAnsi="Arial" w:cs="Arial"/>
        <w:b w:val="0"/>
        <w:i w:val="0"/>
        <w:sz w:val="24"/>
        <w:szCs w:val="24"/>
      </w:rPr>
    </w:lvl>
    <w:lvl w:ilvl="1">
      <w:start w:val="1"/>
      <w:numFmt w:val="bullet"/>
      <w:lvlText w:val="■"/>
      <w:lvlJc w:val="left"/>
      <w:pPr>
        <w:ind w:left="1468" w:hanging="360"/>
      </w:pPr>
      <w:rPr>
        <w:rFonts w:ascii="Arial" w:eastAsia="Arial" w:hAnsi="Arial" w:cs="Arial"/>
        <w:b w:val="0"/>
        <w:i w:val="0"/>
        <w:sz w:val="24"/>
        <w:szCs w:val="24"/>
      </w:rPr>
    </w:lvl>
    <w:lvl w:ilvl="2">
      <w:start w:val="1"/>
      <w:numFmt w:val="bullet"/>
      <w:lvlText w:val="•"/>
      <w:lvlJc w:val="left"/>
      <w:pPr>
        <w:ind w:left="2484" w:hanging="360"/>
      </w:pPr>
    </w:lvl>
    <w:lvl w:ilvl="3">
      <w:start w:val="1"/>
      <w:numFmt w:val="bullet"/>
      <w:lvlText w:val="•"/>
      <w:lvlJc w:val="left"/>
      <w:pPr>
        <w:ind w:left="3508" w:hanging="360"/>
      </w:pPr>
    </w:lvl>
    <w:lvl w:ilvl="4">
      <w:start w:val="1"/>
      <w:numFmt w:val="bullet"/>
      <w:lvlText w:val="•"/>
      <w:lvlJc w:val="left"/>
      <w:pPr>
        <w:ind w:left="4533" w:hanging="360"/>
      </w:pPr>
    </w:lvl>
    <w:lvl w:ilvl="5">
      <w:start w:val="1"/>
      <w:numFmt w:val="bullet"/>
      <w:lvlText w:val="•"/>
      <w:lvlJc w:val="left"/>
      <w:pPr>
        <w:ind w:left="5557" w:hanging="360"/>
      </w:pPr>
    </w:lvl>
    <w:lvl w:ilvl="6">
      <w:start w:val="1"/>
      <w:numFmt w:val="bullet"/>
      <w:lvlText w:val="•"/>
      <w:lvlJc w:val="left"/>
      <w:pPr>
        <w:ind w:left="6581" w:hanging="360"/>
      </w:pPr>
    </w:lvl>
    <w:lvl w:ilvl="7">
      <w:start w:val="1"/>
      <w:numFmt w:val="bullet"/>
      <w:lvlText w:val="•"/>
      <w:lvlJc w:val="left"/>
      <w:pPr>
        <w:ind w:left="7606" w:hanging="360"/>
      </w:pPr>
    </w:lvl>
    <w:lvl w:ilvl="8">
      <w:start w:val="1"/>
      <w:numFmt w:val="bullet"/>
      <w:lvlText w:val="•"/>
      <w:lvlJc w:val="left"/>
      <w:pPr>
        <w:ind w:left="8630" w:hanging="360"/>
      </w:pPr>
    </w:lvl>
  </w:abstractNum>
  <w:num w:numId="1" w16cid:durableId="137457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6D1"/>
    <w:rsid w:val="00301670"/>
    <w:rsid w:val="0038199B"/>
    <w:rsid w:val="00410CFF"/>
    <w:rsid w:val="00431C96"/>
    <w:rsid w:val="00461996"/>
    <w:rsid w:val="00621D99"/>
    <w:rsid w:val="007F30E9"/>
    <w:rsid w:val="008A4964"/>
    <w:rsid w:val="008B2041"/>
    <w:rsid w:val="008D1D16"/>
    <w:rsid w:val="00A66027"/>
    <w:rsid w:val="00B93B8D"/>
    <w:rsid w:val="00BF16D1"/>
    <w:rsid w:val="00C2736D"/>
    <w:rsid w:val="00D4098D"/>
    <w:rsid w:val="00D969EE"/>
    <w:rsid w:val="00E46070"/>
    <w:rsid w:val="00ED4FEE"/>
    <w:rsid w:val="00FB3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122C"/>
  <w15:docId w15:val="{0623C479-BD02-4586-820E-0986551E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73" w:lineRule="auto"/>
      <w:ind w:left="119"/>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95"/>
      <w:ind w:left="3326" w:right="3695"/>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8A4964"/>
    <w:pPr>
      <w:autoSpaceDE w:val="0"/>
      <w:autoSpaceDN w:val="0"/>
    </w:pPr>
    <w:rPr>
      <w:sz w:val="24"/>
      <w:szCs w:val="24"/>
      <w:lang w:val="en-US" w:eastAsia="en-US"/>
    </w:rPr>
  </w:style>
  <w:style w:type="character" w:customStyle="1" w:styleId="BodyTextChar">
    <w:name w:val="Body Text Char"/>
    <w:basedOn w:val="DefaultParagraphFont"/>
    <w:link w:val="BodyText"/>
    <w:uiPriority w:val="1"/>
    <w:rsid w:val="008A4964"/>
    <w:rPr>
      <w:sz w:val="24"/>
      <w:szCs w:val="24"/>
      <w:lang w:val="en-US" w:eastAsia="en-US"/>
    </w:rPr>
  </w:style>
  <w:style w:type="paragraph" w:styleId="Header">
    <w:name w:val="header"/>
    <w:basedOn w:val="Normal"/>
    <w:link w:val="HeaderChar"/>
    <w:uiPriority w:val="99"/>
    <w:unhideWhenUsed/>
    <w:rsid w:val="008B2041"/>
    <w:pPr>
      <w:tabs>
        <w:tab w:val="center" w:pos="4513"/>
        <w:tab w:val="right" w:pos="9026"/>
      </w:tabs>
    </w:pPr>
  </w:style>
  <w:style w:type="character" w:customStyle="1" w:styleId="HeaderChar">
    <w:name w:val="Header Char"/>
    <w:basedOn w:val="DefaultParagraphFont"/>
    <w:link w:val="Header"/>
    <w:uiPriority w:val="99"/>
    <w:rsid w:val="008B2041"/>
  </w:style>
  <w:style w:type="paragraph" w:styleId="Footer">
    <w:name w:val="footer"/>
    <w:basedOn w:val="Normal"/>
    <w:link w:val="FooterChar"/>
    <w:uiPriority w:val="99"/>
    <w:unhideWhenUsed/>
    <w:rsid w:val="008B2041"/>
    <w:pPr>
      <w:tabs>
        <w:tab w:val="center" w:pos="4513"/>
        <w:tab w:val="right" w:pos="9026"/>
      </w:tabs>
    </w:pPr>
  </w:style>
  <w:style w:type="character" w:customStyle="1" w:styleId="FooterChar">
    <w:name w:val="Footer Char"/>
    <w:basedOn w:val="DefaultParagraphFont"/>
    <w:link w:val="Footer"/>
    <w:uiPriority w:val="99"/>
    <w:rsid w:val="008B2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B7192AC3CC144987738A7E979457C" ma:contentTypeVersion="17" ma:contentTypeDescription="Create a new document." ma:contentTypeScope="" ma:versionID="6f8826ebdb91f3f417c0d42949080b80">
  <xsd:schema xmlns:xsd="http://www.w3.org/2001/XMLSchema" xmlns:xs="http://www.w3.org/2001/XMLSchema" xmlns:p="http://schemas.microsoft.com/office/2006/metadata/properties" xmlns:ns2="e80abe8e-9818-4ade-9bff-5cc35c910ca5" xmlns:ns3="d2b2d289-1fde-4282-b1a2-a733a3de2412" targetNamespace="http://schemas.microsoft.com/office/2006/metadata/properties" ma:root="true" ma:fieldsID="e983a608076d6377b3b0f2d6f041c00c" ns2:_="" ns3:_="">
    <xsd:import namespace="e80abe8e-9818-4ade-9bff-5cc35c910ca5"/>
    <xsd:import namespace="d2b2d289-1fde-4282-b1a2-a733a3de241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abe8e-9818-4ade-9bff-5cc35c910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f06b79-d3ab-4566-872a-971d40e450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2d289-1fde-4282-b1a2-a733a3de241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969a31c-15ed-45db-9766-4afa703d7f6d}" ma:internalName="TaxCatchAll" ma:showField="CatchAllData" ma:web="d2b2d289-1fde-4282-b1a2-a733a3de2412">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C1DDE2-01E1-4AE4-840C-57B2C52D1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abe8e-9818-4ade-9bff-5cc35c910ca5"/>
    <ds:schemaRef ds:uri="d2b2d289-1fde-4282-b1a2-a733a3de2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4B5488-6824-4F9C-A8C7-D2C8588C71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1016</Words>
  <Characters>5793</Characters>
  <Application>Microsoft Office Word</Application>
  <DocSecurity>0</DocSecurity>
  <Lines>48</Lines>
  <Paragraphs>13</Paragraphs>
  <ScaleCrop>false</ScaleCrop>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White</dc:creator>
  <cp:lastModifiedBy>Ellie White</cp:lastModifiedBy>
  <cp:revision>2</cp:revision>
  <dcterms:created xsi:type="dcterms:W3CDTF">2024-04-25T13:55:00Z</dcterms:created>
  <dcterms:modified xsi:type="dcterms:W3CDTF">2024-04-25T13:55:00Z</dcterms:modified>
</cp:coreProperties>
</file>